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D5ABB" w14:textId="77777777" w:rsidR="008678A0" w:rsidRPr="008039BB" w:rsidRDefault="008678A0" w:rsidP="00691716">
      <w:pPr>
        <w:widowControl w:val="0"/>
        <w:spacing w:after="0"/>
        <w:jc w:val="center"/>
        <w:rPr>
          <w:rFonts w:ascii="Times New Roman" w:hAnsi="Times New Roman"/>
          <w:b/>
          <w:sz w:val="22"/>
          <w:szCs w:val="22"/>
        </w:rPr>
      </w:pPr>
      <w:r w:rsidRPr="008039BB">
        <w:rPr>
          <w:rFonts w:ascii="Times New Roman" w:hAnsi="Times New Roman"/>
          <w:b/>
          <w:sz w:val="22"/>
          <w:szCs w:val="22"/>
        </w:rPr>
        <w:t>REQUEST FOR FUNDING OF RESEARCH</w:t>
      </w:r>
    </w:p>
    <w:p w14:paraId="07BE7BD3" w14:textId="73ECC958" w:rsidR="008678A0" w:rsidRPr="008039BB" w:rsidRDefault="008678A0" w:rsidP="00691716">
      <w:pPr>
        <w:widowControl w:val="0"/>
        <w:spacing w:after="0"/>
        <w:jc w:val="center"/>
        <w:rPr>
          <w:rFonts w:ascii="Times New Roman" w:hAnsi="Times New Roman"/>
          <w:b/>
          <w:sz w:val="22"/>
          <w:szCs w:val="22"/>
        </w:rPr>
      </w:pPr>
      <w:r w:rsidRPr="008039BB">
        <w:rPr>
          <w:rFonts w:ascii="Times New Roman" w:hAnsi="Times New Roman"/>
          <w:b/>
          <w:sz w:val="22"/>
          <w:szCs w:val="22"/>
        </w:rPr>
        <w:t>20</w:t>
      </w:r>
      <w:r w:rsidR="00B060E6" w:rsidRPr="008039BB">
        <w:rPr>
          <w:rFonts w:ascii="Times New Roman" w:hAnsi="Times New Roman"/>
          <w:b/>
          <w:sz w:val="22"/>
          <w:szCs w:val="22"/>
        </w:rPr>
        <w:t>2</w:t>
      </w:r>
      <w:r w:rsidR="00D541A4">
        <w:rPr>
          <w:rFonts w:ascii="Times New Roman" w:hAnsi="Times New Roman"/>
          <w:b/>
          <w:sz w:val="22"/>
          <w:szCs w:val="22"/>
        </w:rPr>
        <w:t>6</w:t>
      </w:r>
      <w:r w:rsidR="00BF72E1" w:rsidRPr="008039BB">
        <w:rPr>
          <w:rFonts w:ascii="Times New Roman" w:hAnsi="Times New Roman"/>
          <w:b/>
          <w:sz w:val="22"/>
          <w:szCs w:val="22"/>
        </w:rPr>
        <w:t>--202</w:t>
      </w:r>
      <w:r w:rsidR="00D541A4">
        <w:rPr>
          <w:rFonts w:ascii="Times New Roman" w:hAnsi="Times New Roman"/>
          <w:b/>
          <w:sz w:val="22"/>
          <w:szCs w:val="22"/>
        </w:rPr>
        <w:t>7</w:t>
      </w:r>
      <w:r w:rsidRPr="008039BB">
        <w:rPr>
          <w:rFonts w:ascii="Times New Roman" w:hAnsi="Times New Roman"/>
          <w:b/>
          <w:sz w:val="22"/>
          <w:szCs w:val="22"/>
        </w:rPr>
        <w:t xml:space="preserve"> FUNDING CYCLE</w:t>
      </w:r>
    </w:p>
    <w:p w14:paraId="31A0F07F" w14:textId="77777777" w:rsidR="008678A0" w:rsidRPr="008039BB" w:rsidRDefault="008678A0" w:rsidP="00691716">
      <w:pPr>
        <w:widowControl w:val="0"/>
        <w:spacing w:after="0"/>
        <w:rPr>
          <w:rFonts w:ascii="Times New Roman" w:hAnsi="Times New Roman"/>
          <w:sz w:val="22"/>
          <w:szCs w:val="22"/>
        </w:rPr>
      </w:pPr>
    </w:p>
    <w:p w14:paraId="0636FD60" w14:textId="77777777" w:rsidR="008678A0" w:rsidRPr="008039BB" w:rsidRDefault="008678A0" w:rsidP="00691716">
      <w:pPr>
        <w:widowControl w:val="0"/>
        <w:spacing w:after="0"/>
        <w:rPr>
          <w:rFonts w:ascii="Times New Roman" w:hAnsi="Times New Roman"/>
          <w:sz w:val="22"/>
          <w:szCs w:val="22"/>
        </w:rPr>
      </w:pPr>
      <w:r w:rsidRPr="008039BB">
        <w:rPr>
          <w:rFonts w:ascii="Times New Roman" w:hAnsi="Times New Roman"/>
          <w:b/>
          <w:sz w:val="22"/>
          <w:szCs w:val="22"/>
        </w:rPr>
        <w:t>TITLE:</w:t>
      </w:r>
    </w:p>
    <w:p w14:paraId="06A2F910" w14:textId="77777777" w:rsidR="008678A0" w:rsidRPr="008039BB" w:rsidRDefault="008678A0" w:rsidP="00691716">
      <w:pPr>
        <w:widowControl w:val="0"/>
        <w:spacing w:after="0"/>
        <w:rPr>
          <w:rFonts w:ascii="Times New Roman" w:hAnsi="Times New Roman"/>
          <w:sz w:val="22"/>
          <w:szCs w:val="22"/>
        </w:rPr>
      </w:pPr>
    </w:p>
    <w:p w14:paraId="35397C3B" w14:textId="737DFC83" w:rsidR="008678A0" w:rsidRPr="008039BB" w:rsidRDefault="008678A0" w:rsidP="00691716">
      <w:pPr>
        <w:widowControl w:val="0"/>
        <w:spacing w:after="0"/>
        <w:rPr>
          <w:rFonts w:ascii="Times New Roman" w:hAnsi="Times New Roman"/>
          <w:i/>
          <w:sz w:val="22"/>
          <w:szCs w:val="22"/>
        </w:rPr>
      </w:pPr>
      <w:r w:rsidRPr="008039BB">
        <w:rPr>
          <w:rFonts w:ascii="Times New Roman" w:hAnsi="Times New Roman"/>
          <w:b/>
          <w:sz w:val="22"/>
          <w:szCs w:val="22"/>
        </w:rPr>
        <w:t>INVESTIGATORS:</w:t>
      </w:r>
      <w:r w:rsidRPr="008039BB">
        <w:rPr>
          <w:rFonts w:ascii="Times New Roman" w:hAnsi="Times New Roman"/>
          <w:sz w:val="22"/>
          <w:szCs w:val="22"/>
        </w:rPr>
        <w:t xml:space="preserve"> </w:t>
      </w:r>
      <w:r w:rsidRPr="008039BB">
        <w:rPr>
          <w:rFonts w:ascii="Times New Roman" w:hAnsi="Times New Roman"/>
          <w:i/>
          <w:sz w:val="22"/>
          <w:szCs w:val="22"/>
        </w:rPr>
        <w:t xml:space="preserve">(List names, titles, </w:t>
      </w:r>
      <w:r w:rsidR="001C41AE">
        <w:rPr>
          <w:rFonts w:ascii="Times New Roman" w:hAnsi="Times New Roman"/>
          <w:i/>
          <w:sz w:val="22"/>
          <w:szCs w:val="22"/>
        </w:rPr>
        <w:t xml:space="preserve">department &amp; </w:t>
      </w:r>
      <w:r w:rsidRPr="008039BB">
        <w:rPr>
          <w:rFonts w:ascii="Times New Roman" w:hAnsi="Times New Roman"/>
          <w:i/>
          <w:sz w:val="22"/>
          <w:szCs w:val="22"/>
        </w:rPr>
        <w:t>institutions, phone</w:t>
      </w:r>
      <w:r w:rsidR="000C633D">
        <w:rPr>
          <w:rFonts w:ascii="Times New Roman" w:hAnsi="Times New Roman"/>
          <w:i/>
          <w:sz w:val="22"/>
          <w:szCs w:val="22"/>
        </w:rPr>
        <w:t>,</w:t>
      </w:r>
      <w:r w:rsidRPr="008039BB">
        <w:rPr>
          <w:rFonts w:ascii="Times New Roman" w:hAnsi="Times New Roman"/>
          <w:i/>
          <w:sz w:val="22"/>
          <w:szCs w:val="22"/>
        </w:rPr>
        <w:t xml:space="preserve"> and email contacts of Principal Investigator (PI) and cooperators</w:t>
      </w:r>
      <w:r w:rsidR="001C41AE">
        <w:rPr>
          <w:rFonts w:ascii="Times New Roman" w:hAnsi="Times New Roman"/>
          <w:i/>
          <w:sz w:val="22"/>
          <w:szCs w:val="22"/>
        </w:rPr>
        <w:t xml:space="preserve"> (</w:t>
      </w:r>
      <w:r w:rsidR="001C41AE" w:rsidRPr="00636C27">
        <w:rPr>
          <w:rFonts w:ascii="Times New Roman" w:hAnsi="Times New Roman"/>
          <w:b/>
          <w:bCs/>
          <w:i/>
          <w:sz w:val="22"/>
          <w:szCs w:val="22"/>
        </w:rPr>
        <w:t xml:space="preserve">one continuous line representing </w:t>
      </w:r>
      <w:r w:rsidR="0072205D">
        <w:rPr>
          <w:rFonts w:ascii="Times New Roman" w:hAnsi="Times New Roman"/>
          <w:b/>
          <w:bCs/>
          <w:i/>
          <w:sz w:val="22"/>
          <w:szCs w:val="22"/>
        </w:rPr>
        <w:t xml:space="preserve">for </w:t>
      </w:r>
      <w:r w:rsidR="001C41AE" w:rsidRPr="00636C27">
        <w:rPr>
          <w:rFonts w:ascii="Times New Roman" w:hAnsi="Times New Roman"/>
          <w:b/>
          <w:bCs/>
          <w:i/>
          <w:sz w:val="22"/>
          <w:szCs w:val="22"/>
        </w:rPr>
        <w:t>each PI and Co-PI</w:t>
      </w:r>
      <w:r w:rsidR="001C41AE">
        <w:rPr>
          <w:rFonts w:ascii="Times New Roman" w:hAnsi="Times New Roman"/>
          <w:i/>
          <w:sz w:val="22"/>
          <w:szCs w:val="22"/>
        </w:rPr>
        <w:t>)</w:t>
      </w:r>
      <w:r w:rsidRPr="008039BB">
        <w:rPr>
          <w:rFonts w:ascii="Times New Roman" w:hAnsi="Times New Roman"/>
          <w:i/>
          <w:sz w:val="22"/>
          <w:szCs w:val="22"/>
        </w:rPr>
        <w:t>.  If the first listed participant is not the PI for this project (e.g., a graduate student), then please indicate the investigator actually serving as the PI.)</w:t>
      </w:r>
    </w:p>
    <w:p w14:paraId="795FBDB8" w14:textId="77777777" w:rsidR="008678A0" w:rsidRPr="008039BB" w:rsidRDefault="008678A0" w:rsidP="00691716">
      <w:pPr>
        <w:widowControl w:val="0"/>
        <w:spacing w:after="0"/>
        <w:rPr>
          <w:rFonts w:ascii="Times New Roman" w:hAnsi="Times New Roman"/>
          <w:sz w:val="22"/>
          <w:szCs w:val="22"/>
        </w:rPr>
      </w:pPr>
    </w:p>
    <w:p w14:paraId="68FE3753" w14:textId="4BB5A293" w:rsidR="008678A0" w:rsidRPr="008039BB" w:rsidRDefault="008678A0" w:rsidP="00691716">
      <w:pPr>
        <w:widowControl w:val="0"/>
        <w:spacing w:after="0"/>
        <w:rPr>
          <w:rFonts w:ascii="Times New Roman" w:hAnsi="Times New Roman"/>
          <w:i/>
          <w:sz w:val="22"/>
          <w:szCs w:val="22"/>
        </w:rPr>
      </w:pPr>
      <w:r w:rsidRPr="008039BB">
        <w:rPr>
          <w:rFonts w:ascii="Times New Roman" w:hAnsi="Times New Roman"/>
          <w:b/>
          <w:sz w:val="22"/>
          <w:szCs w:val="22"/>
        </w:rPr>
        <w:t>FIVE MOST IMPORTANT CAREER ACHIEVEMENTS OF PI:</w:t>
      </w:r>
      <w:r w:rsidRPr="008039BB">
        <w:rPr>
          <w:rFonts w:ascii="Times New Roman" w:hAnsi="Times New Roman"/>
          <w:sz w:val="22"/>
          <w:szCs w:val="22"/>
        </w:rPr>
        <w:t xml:space="preserve"> (</w:t>
      </w:r>
      <w:r w:rsidR="00834B07">
        <w:rPr>
          <w:rFonts w:ascii="Times New Roman" w:hAnsi="Times New Roman"/>
          <w:sz w:val="22"/>
          <w:szCs w:val="22"/>
        </w:rPr>
        <w:t xml:space="preserve">Only the PI! </w:t>
      </w:r>
      <w:r w:rsidRPr="008039BB">
        <w:rPr>
          <w:rFonts w:ascii="Times New Roman" w:hAnsi="Times New Roman"/>
          <w:i/>
          <w:sz w:val="22"/>
          <w:szCs w:val="22"/>
        </w:rPr>
        <w:t>List in the order you prefer.  Limit two lines per achievement.)</w:t>
      </w:r>
    </w:p>
    <w:p w14:paraId="7B9D522D" w14:textId="77777777" w:rsidR="008678A0" w:rsidRPr="008039BB" w:rsidRDefault="008678A0" w:rsidP="00691716">
      <w:pPr>
        <w:widowControl w:val="0"/>
        <w:spacing w:after="0"/>
        <w:rPr>
          <w:rFonts w:ascii="Times New Roman" w:hAnsi="Times New Roman"/>
          <w:sz w:val="22"/>
          <w:szCs w:val="22"/>
        </w:rPr>
      </w:pPr>
    </w:p>
    <w:p w14:paraId="5D667F2F" w14:textId="77777777" w:rsidR="008678A0" w:rsidRPr="008039BB" w:rsidRDefault="008678A0" w:rsidP="00691716">
      <w:pPr>
        <w:widowControl w:val="0"/>
        <w:spacing w:after="0"/>
        <w:rPr>
          <w:rFonts w:ascii="Times New Roman" w:hAnsi="Times New Roman"/>
          <w:sz w:val="22"/>
          <w:szCs w:val="22"/>
        </w:rPr>
      </w:pPr>
      <w:r w:rsidRPr="008039BB">
        <w:rPr>
          <w:rFonts w:ascii="Times New Roman" w:hAnsi="Times New Roman"/>
          <w:b/>
          <w:sz w:val="22"/>
          <w:szCs w:val="22"/>
        </w:rPr>
        <w:t>PROGRAM AREA (check all that apply):</w:t>
      </w:r>
    </w:p>
    <w:p w14:paraId="77621470" w14:textId="438D05A5" w:rsidR="00290A13" w:rsidRDefault="008E30B6" w:rsidP="00FC6B29">
      <w:pPr>
        <w:widowControl w:val="0"/>
        <w:spacing w:after="0"/>
        <w:rPr>
          <w:rFonts w:ascii="Times New Roman" w:hAnsi="Times New Roman"/>
          <w:sz w:val="22"/>
          <w:szCs w:val="22"/>
        </w:rPr>
      </w:pPr>
      <w:r w:rsidRPr="008039BB">
        <w:rPr>
          <w:rFonts w:ascii="Times New Roman" w:hAnsi="Times New Roman"/>
          <w:sz w:val="22"/>
          <w:szCs w:val="22"/>
        </w:rPr>
        <w:t xml:space="preserve"> </w:t>
      </w:r>
      <w:r w:rsidR="00290A13">
        <w:rPr>
          <w:rFonts w:ascii="Times New Roman" w:hAnsi="Times New Roman"/>
          <w:sz w:val="22"/>
          <w:szCs w:val="22"/>
        </w:rPr>
        <w:t xml:space="preserve">                                                        </w:t>
      </w:r>
    </w:p>
    <w:p w14:paraId="41BA0E6C" w14:textId="5834872D" w:rsidR="00F45F0D" w:rsidRDefault="00F45F0D" w:rsidP="00F45F0D">
      <w:pPr>
        <w:widowControl w:val="0"/>
        <w:spacing w:after="0"/>
        <w:rPr>
          <w:rFonts w:ascii="Times New Roman" w:hAnsi="Times New Roman"/>
          <w:sz w:val="22"/>
          <w:szCs w:val="22"/>
        </w:rPr>
      </w:pPr>
      <w:bookmarkStart w:id="0" w:name="_Hlk79565738"/>
      <w:r w:rsidRPr="008039BB">
        <w:rPr>
          <w:rFonts w:ascii="Times New Roman" w:hAnsi="Times New Roman"/>
          <w:sz w:val="22"/>
          <w:szCs w:val="22"/>
        </w:rPr>
        <w:t xml:space="preserve">___ </w:t>
      </w:r>
      <w:r>
        <w:rPr>
          <w:rFonts w:ascii="Times New Roman" w:hAnsi="Times New Roman"/>
          <w:sz w:val="22"/>
          <w:szCs w:val="22"/>
        </w:rPr>
        <w:t xml:space="preserve">Biostimulants on Plant Growth </w:t>
      </w:r>
    </w:p>
    <w:p w14:paraId="4107F377" w14:textId="7EBBA969" w:rsidR="001C41AE" w:rsidRDefault="0097640F" w:rsidP="00FC6B29">
      <w:pPr>
        <w:widowControl w:val="0"/>
        <w:spacing w:after="0"/>
        <w:rPr>
          <w:rFonts w:ascii="Times New Roman" w:hAnsi="Times New Roman"/>
          <w:sz w:val="22"/>
          <w:szCs w:val="22"/>
        </w:rPr>
      </w:pPr>
      <w:r w:rsidRPr="008039BB">
        <w:rPr>
          <w:rFonts w:ascii="Times New Roman" w:hAnsi="Times New Roman"/>
          <w:sz w:val="22"/>
          <w:szCs w:val="22"/>
        </w:rPr>
        <w:t xml:space="preserve">___ </w:t>
      </w:r>
      <w:bookmarkStart w:id="1" w:name="_Hlk78791954"/>
      <w:r>
        <w:rPr>
          <w:rFonts w:ascii="Times New Roman" w:hAnsi="Times New Roman"/>
          <w:sz w:val="22"/>
          <w:szCs w:val="22"/>
        </w:rPr>
        <w:t>Cover Crops</w:t>
      </w:r>
    </w:p>
    <w:bookmarkEnd w:id="0"/>
    <w:p w14:paraId="6CCBC77C" w14:textId="666B795F" w:rsidR="008E30B6" w:rsidRPr="008039BB" w:rsidRDefault="001C41AE" w:rsidP="00FC6B29">
      <w:pPr>
        <w:widowControl w:val="0"/>
        <w:spacing w:after="0"/>
        <w:rPr>
          <w:rFonts w:ascii="Times New Roman" w:hAnsi="Times New Roman"/>
          <w:sz w:val="22"/>
          <w:szCs w:val="22"/>
        </w:rPr>
      </w:pPr>
      <w:r w:rsidRPr="008039BB">
        <w:rPr>
          <w:rFonts w:ascii="Times New Roman" w:hAnsi="Times New Roman"/>
          <w:sz w:val="22"/>
          <w:szCs w:val="22"/>
        </w:rPr>
        <w:t xml:space="preserve">___ </w:t>
      </w:r>
      <w:r>
        <w:rPr>
          <w:rFonts w:ascii="Times New Roman" w:hAnsi="Times New Roman"/>
          <w:sz w:val="22"/>
          <w:szCs w:val="22"/>
        </w:rPr>
        <w:t>Cropping Systems</w:t>
      </w:r>
      <w:r w:rsidR="00FC6B29">
        <w:rPr>
          <w:rFonts w:ascii="Times New Roman" w:hAnsi="Times New Roman"/>
          <w:sz w:val="22"/>
          <w:szCs w:val="22"/>
        </w:rPr>
        <w:t xml:space="preserve">                                </w:t>
      </w:r>
      <w:r w:rsidR="008E30B6" w:rsidRPr="008039BB">
        <w:rPr>
          <w:rFonts w:ascii="Times New Roman" w:hAnsi="Times New Roman"/>
          <w:sz w:val="22"/>
          <w:szCs w:val="22"/>
        </w:rPr>
        <w:t xml:space="preserve">      </w:t>
      </w:r>
    </w:p>
    <w:p w14:paraId="3D6FBDB9" w14:textId="033AD070" w:rsidR="00DD6F8E" w:rsidRPr="008039BB" w:rsidRDefault="00DD6F8E" w:rsidP="00DD6F8E">
      <w:pPr>
        <w:widowControl w:val="0"/>
        <w:spacing w:after="0"/>
        <w:rPr>
          <w:rFonts w:ascii="Times New Roman" w:hAnsi="Times New Roman"/>
          <w:sz w:val="22"/>
          <w:szCs w:val="22"/>
        </w:rPr>
      </w:pPr>
      <w:bookmarkStart w:id="2" w:name="_Hlk48279340"/>
      <w:r w:rsidRPr="008039BB">
        <w:rPr>
          <w:rFonts w:ascii="Times New Roman" w:hAnsi="Times New Roman"/>
          <w:sz w:val="22"/>
          <w:szCs w:val="22"/>
        </w:rPr>
        <w:t>___ Disease Management/Control</w:t>
      </w:r>
      <w:r w:rsidR="007C53AE">
        <w:rPr>
          <w:rFonts w:ascii="Times New Roman" w:hAnsi="Times New Roman"/>
          <w:sz w:val="22"/>
          <w:szCs w:val="22"/>
        </w:rPr>
        <w:t xml:space="preserve"> </w:t>
      </w:r>
    </w:p>
    <w:bookmarkEnd w:id="2"/>
    <w:p w14:paraId="1B724666" w14:textId="11A1058E" w:rsidR="00DD6F8E" w:rsidRPr="008039BB" w:rsidRDefault="008678A0" w:rsidP="00DD6F8E">
      <w:pPr>
        <w:widowControl w:val="0"/>
        <w:spacing w:after="0"/>
        <w:rPr>
          <w:rFonts w:ascii="Times New Roman" w:hAnsi="Times New Roman"/>
          <w:sz w:val="22"/>
          <w:szCs w:val="22"/>
        </w:rPr>
      </w:pPr>
      <w:r w:rsidRPr="008039BB">
        <w:rPr>
          <w:rFonts w:ascii="Times New Roman" w:hAnsi="Times New Roman"/>
          <w:sz w:val="22"/>
          <w:szCs w:val="22"/>
        </w:rPr>
        <w:t>_</w:t>
      </w:r>
      <w:r w:rsidR="00DD6F8E" w:rsidRPr="008039BB">
        <w:rPr>
          <w:rFonts w:ascii="Times New Roman" w:hAnsi="Times New Roman"/>
          <w:sz w:val="22"/>
          <w:szCs w:val="22"/>
        </w:rPr>
        <w:t>__ Economics – cost and benefits</w:t>
      </w:r>
    </w:p>
    <w:p w14:paraId="3E618AAC" w14:textId="77777777" w:rsidR="002C1728" w:rsidRPr="008039BB" w:rsidRDefault="002C1728" w:rsidP="002C1728">
      <w:pPr>
        <w:widowControl w:val="0"/>
        <w:spacing w:after="0"/>
        <w:rPr>
          <w:rFonts w:ascii="Times New Roman" w:hAnsi="Times New Roman"/>
          <w:sz w:val="22"/>
          <w:szCs w:val="22"/>
        </w:rPr>
      </w:pPr>
      <w:r w:rsidRPr="008039BB">
        <w:rPr>
          <w:rFonts w:ascii="Times New Roman" w:hAnsi="Times New Roman"/>
          <w:sz w:val="22"/>
          <w:szCs w:val="22"/>
        </w:rPr>
        <w:t>___ Harvest Management - Phomopsis/Seed rot, harvest aids, harvest losses, and economics &amp; benefits</w:t>
      </w:r>
    </w:p>
    <w:p w14:paraId="4E0BD399" w14:textId="21F7808D" w:rsidR="00DD6F8E" w:rsidRPr="008039BB" w:rsidRDefault="00D80B95" w:rsidP="00691716">
      <w:pPr>
        <w:widowControl w:val="0"/>
        <w:spacing w:after="0"/>
        <w:rPr>
          <w:rFonts w:ascii="Times New Roman" w:hAnsi="Times New Roman"/>
          <w:sz w:val="22"/>
          <w:szCs w:val="22"/>
        </w:rPr>
      </w:pPr>
      <w:r w:rsidRPr="008039BB">
        <w:rPr>
          <w:rFonts w:ascii="Times New Roman" w:hAnsi="Times New Roman"/>
          <w:sz w:val="22"/>
          <w:szCs w:val="22"/>
        </w:rPr>
        <w:t>___ Insect management/Control, especially late-season populations</w:t>
      </w:r>
    </w:p>
    <w:p w14:paraId="5722536C" w14:textId="77777777" w:rsidR="008E30B6" w:rsidRPr="008039BB" w:rsidRDefault="008E30B6" w:rsidP="008E30B6">
      <w:pPr>
        <w:widowControl w:val="0"/>
        <w:spacing w:after="0"/>
        <w:rPr>
          <w:rFonts w:ascii="Times New Roman" w:hAnsi="Times New Roman"/>
          <w:sz w:val="22"/>
          <w:szCs w:val="22"/>
        </w:rPr>
      </w:pPr>
      <w:r w:rsidRPr="008039BB">
        <w:rPr>
          <w:rFonts w:ascii="Times New Roman" w:hAnsi="Times New Roman"/>
          <w:sz w:val="22"/>
          <w:szCs w:val="22"/>
        </w:rPr>
        <w:t>___ Iron Deficiency Chlorosis – Variety screening, developing cropping systems, economic &amp; yields</w:t>
      </w:r>
    </w:p>
    <w:p w14:paraId="3368047A" w14:textId="77777777" w:rsidR="008E30B6" w:rsidRPr="008039BB" w:rsidRDefault="008E30B6" w:rsidP="008E30B6">
      <w:pPr>
        <w:widowControl w:val="0"/>
        <w:spacing w:after="0"/>
        <w:rPr>
          <w:rFonts w:ascii="Times New Roman" w:hAnsi="Times New Roman"/>
          <w:sz w:val="22"/>
          <w:szCs w:val="22"/>
        </w:rPr>
      </w:pPr>
      <w:r w:rsidRPr="008039BB">
        <w:rPr>
          <w:rFonts w:ascii="Times New Roman" w:hAnsi="Times New Roman"/>
          <w:sz w:val="22"/>
          <w:szCs w:val="22"/>
        </w:rPr>
        <w:t xml:space="preserve">___ Irrigation/water management and efficiency </w:t>
      </w:r>
    </w:p>
    <w:p w14:paraId="46DA77AE" w14:textId="77777777" w:rsidR="008E30B6" w:rsidRPr="008039BB" w:rsidRDefault="008E30B6" w:rsidP="008E30B6">
      <w:pPr>
        <w:widowControl w:val="0"/>
        <w:spacing w:after="0"/>
        <w:rPr>
          <w:rFonts w:ascii="Times New Roman" w:hAnsi="Times New Roman"/>
          <w:sz w:val="22"/>
          <w:szCs w:val="22"/>
        </w:rPr>
      </w:pPr>
      <w:bookmarkStart w:id="3" w:name="_Hlk47186420"/>
      <w:r w:rsidRPr="008039BB">
        <w:rPr>
          <w:rFonts w:ascii="Times New Roman" w:hAnsi="Times New Roman"/>
          <w:sz w:val="22"/>
          <w:szCs w:val="22"/>
        </w:rPr>
        <w:t>___ Nematode management/control</w:t>
      </w:r>
    </w:p>
    <w:bookmarkEnd w:id="3"/>
    <w:p w14:paraId="0AE80B07" w14:textId="77777777" w:rsidR="008E30B6" w:rsidRPr="008039BB" w:rsidRDefault="008E30B6" w:rsidP="008E30B6">
      <w:pPr>
        <w:widowControl w:val="0"/>
        <w:spacing w:after="0"/>
        <w:rPr>
          <w:rFonts w:ascii="Times New Roman" w:hAnsi="Times New Roman"/>
          <w:sz w:val="22"/>
          <w:szCs w:val="22"/>
        </w:rPr>
      </w:pPr>
      <w:r w:rsidRPr="008039BB">
        <w:rPr>
          <w:rFonts w:ascii="Times New Roman" w:hAnsi="Times New Roman"/>
          <w:sz w:val="22"/>
          <w:szCs w:val="22"/>
        </w:rPr>
        <w:t>___ Nutrient management – optimum and economical yield</w:t>
      </w:r>
    </w:p>
    <w:p w14:paraId="5FDC5863" w14:textId="2C0BFDA8" w:rsidR="008E30B6" w:rsidRPr="008039BB" w:rsidRDefault="008E30B6" w:rsidP="008E30B6">
      <w:pPr>
        <w:widowControl w:val="0"/>
        <w:spacing w:after="0"/>
        <w:rPr>
          <w:rFonts w:ascii="Times New Roman" w:hAnsi="Times New Roman"/>
          <w:sz w:val="22"/>
          <w:szCs w:val="22"/>
        </w:rPr>
      </w:pPr>
      <w:r w:rsidRPr="008039BB">
        <w:rPr>
          <w:rFonts w:ascii="Times New Roman" w:hAnsi="Times New Roman"/>
          <w:sz w:val="22"/>
          <w:szCs w:val="22"/>
        </w:rPr>
        <w:t xml:space="preserve">___ Precision Ag </w:t>
      </w:r>
      <w:r w:rsidR="00E33368">
        <w:rPr>
          <w:rFonts w:ascii="Times New Roman" w:hAnsi="Times New Roman"/>
          <w:sz w:val="22"/>
          <w:szCs w:val="22"/>
        </w:rPr>
        <w:t>T</w:t>
      </w:r>
      <w:r w:rsidRPr="008039BB">
        <w:rPr>
          <w:rFonts w:ascii="Times New Roman" w:hAnsi="Times New Roman"/>
          <w:sz w:val="22"/>
          <w:szCs w:val="22"/>
        </w:rPr>
        <w:t>echnology</w:t>
      </w:r>
      <w:r w:rsidR="005937E8">
        <w:rPr>
          <w:rFonts w:ascii="Times New Roman" w:hAnsi="Times New Roman"/>
          <w:sz w:val="22"/>
          <w:szCs w:val="22"/>
        </w:rPr>
        <w:t xml:space="preserve"> </w:t>
      </w:r>
      <w:r w:rsidR="00E33368">
        <w:rPr>
          <w:rFonts w:ascii="Times New Roman" w:hAnsi="Times New Roman"/>
          <w:sz w:val="22"/>
          <w:szCs w:val="22"/>
        </w:rPr>
        <w:t>- planting systems (varieties, row spacing, population, planting date, &amp; economics)</w:t>
      </w:r>
    </w:p>
    <w:p w14:paraId="48166BF7" w14:textId="5CC41470" w:rsidR="008E30B6" w:rsidRPr="008039BB" w:rsidRDefault="008E30B6" w:rsidP="008E30B6">
      <w:pPr>
        <w:widowControl w:val="0"/>
        <w:spacing w:after="0"/>
        <w:rPr>
          <w:rFonts w:ascii="Times New Roman" w:hAnsi="Times New Roman"/>
          <w:sz w:val="22"/>
          <w:szCs w:val="22"/>
        </w:rPr>
      </w:pPr>
      <w:r w:rsidRPr="008039BB">
        <w:rPr>
          <w:rFonts w:ascii="Times New Roman" w:hAnsi="Times New Roman"/>
          <w:sz w:val="22"/>
          <w:szCs w:val="22"/>
        </w:rPr>
        <w:t>___ Producer Communications</w:t>
      </w:r>
    </w:p>
    <w:p w14:paraId="3CF7CFD0" w14:textId="09EC3722" w:rsidR="008E30B6" w:rsidRPr="008039BB" w:rsidRDefault="008E30B6" w:rsidP="008E30B6">
      <w:pPr>
        <w:widowControl w:val="0"/>
        <w:spacing w:after="0"/>
        <w:rPr>
          <w:rFonts w:ascii="Times New Roman" w:hAnsi="Times New Roman"/>
          <w:sz w:val="22"/>
          <w:szCs w:val="22"/>
        </w:rPr>
      </w:pPr>
      <w:r w:rsidRPr="008039BB">
        <w:rPr>
          <w:rFonts w:ascii="Times New Roman" w:hAnsi="Times New Roman"/>
          <w:sz w:val="22"/>
          <w:szCs w:val="22"/>
        </w:rPr>
        <w:t>___ Research Validation or Demonstration</w:t>
      </w:r>
    </w:p>
    <w:p w14:paraId="182E0E5D" w14:textId="77777777" w:rsidR="008678A0" w:rsidRDefault="008678A0" w:rsidP="00691716">
      <w:pPr>
        <w:widowControl w:val="0"/>
        <w:spacing w:after="0"/>
        <w:rPr>
          <w:rFonts w:ascii="Times New Roman" w:hAnsi="Times New Roman"/>
          <w:sz w:val="22"/>
          <w:szCs w:val="22"/>
        </w:rPr>
      </w:pPr>
      <w:r w:rsidRPr="008039BB">
        <w:rPr>
          <w:rFonts w:ascii="Times New Roman" w:hAnsi="Times New Roman"/>
          <w:sz w:val="22"/>
          <w:szCs w:val="22"/>
        </w:rPr>
        <w:t>___ Rotations using soybeans</w:t>
      </w:r>
    </w:p>
    <w:p w14:paraId="7922C602" w14:textId="62AC0E20" w:rsidR="00ED351E" w:rsidRPr="00ED351E" w:rsidRDefault="00ED351E" w:rsidP="00ED351E">
      <w:pPr>
        <w:widowControl w:val="0"/>
        <w:spacing w:after="0"/>
        <w:rPr>
          <w:rFonts w:ascii="Times New Roman" w:hAnsi="Times New Roman"/>
          <w:sz w:val="22"/>
          <w:szCs w:val="22"/>
        </w:rPr>
      </w:pPr>
      <w:r w:rsidRPr="00ED351E">
        <w:rPr>
          <w:rFonts w:ascii="Times New Roman" w:hAnsi="Times New Roman"/>
          <w:sz w:val="22"/>
          <w:szCs w:val="22"/>
        </w:rPr>
        <w:t xml:space="preserve">___ </w:t>
      </w:r>
      <w:r>
        <w:rPr>
          <w:rFonts w:ascii="Times New Roman" w:hAnsi="Times New Roman"/>
          <w:sz w:val="22"/>
          <w:szCs w:val="22"/>
        </w:rPr>
        <w:t>Youth or School Education</w:t>
      </w:r>
    </w:p>
    <w:p w14:paraId="7FD2F855" w14:textId="28305952" w:rsidR="008678A0" w:rsidRPr="008039BB" w:rsidRDefault="008678A0" w:rsidP="00691716">
      <w:pPr>
        <w:widowControl w:val="0"/>
        <w:spacing w:after="0"/>
        <w:rPr>
          <w:rFonts w:ascii="Times New Roman" w:hAnsi="Times New Roman"/>
          <w:sz w:val="22"/>
          <w:szCs w:val="22"/>
        </w:rPr>
      </w:pPr>
      <w:r w:rsidRPr="008039BB">
        <w:rPr>
          <w:rFonts w:ascii="Times New Roman" w:hAnsi="Times New Roman"/>
          <w:sz w:val="22"/>
          <w:szCs w:val="22"/>
        </w:rPr>
        <w:t>___ Variety Trials</w:t>
      </w:r>
      <w:r w:rsidR="00D80B95" w:rsidRPr="008039BB">
        <w:rPr>
          <w:rFonts w:ascii="Times New Roman" w:hAnsi="Times New Roman"/>
          <w:sz w:val="22"/>
          <w:szCs w:val="22"/>
        </w:rPr>
        <w:t xml:space="preserve"> – small and large plots</w:t>
      </w:r>
    </w:p>
    <w:p w14:paraId="5B8DD17C" w14:textId="0D539B94" w:rsidR="008678A0" w:rsidRPr="008039BB" w:rsidRDefault="008678A0" w:rsidP="00691716">
      <w:pPr>
        <w:widowControl w:val="0"/>
        <w:spacing w:after="0"/>
        <w:rPr>
          <w:rFonts w:ascii="Times New Roman" w:hAnsi="Times New Roman"/>
          <w:sz w:val="22"/>
          <w:szCs w:val="22"/>
        </w:rPr>
      </w:pPr>
      <w:r w:rsidRPr="008039BB">
        <w:rPr>
          <w:rFonts w:ascii="Times New Roman" w:hAnsi="Times New Roman"/>
          <w:sz w:val="22"/>
          <w:szCs w:val="22"/>
        </w:rPr>
        <w:t xml:space="preserve">___ </w:t>
      </w:r>
      <w:r w:rsidR="002C1728" w:rsidRPr="008039BB">
        <w:rPr>
          <w:rFonts w:ascii="Times New Roman" w:hAnsi="Times New Roman"/>
          <w:sz w:val="22"/>
          <w:szCs w:val="22"/>
        </w:rPr>
        <w:t>Weed Management, to include resistance management, and economic cost and benefits</w:t>
      </w:r>
    </w:p>
    <w:p w14:paraId="6AAA5E95" w14:textId="77777777" w:rsidR="008678A0" w:rsidRPr="008039BB" w:rsidRDefault="008678A0" w:rsidP="00691716">
      <w:pPr>
        <w:widowControl w:val="0"/>
        <w:spacing w:after="0"/>
        <w:rPr>
          <w:rFonts w:ascii="Times New Roman" w:hAnsi="Times New Roman"/>
          <w:sz w:val="22"/>
          <w:szCs w:val="22"/>
        </w:rPr>
      </w:pPr>
      <w:r w:rsidRPr="008039BB">
        <w:rPr>
          <w:rFonts w:ascii="Times New Roman" w:hAnsi="Times New Roman"/>
          <w:sz w:val="22"/>
          <w:szCs w:val="22"/>
        </w:rPr>
        <w:t>___ Other (</w:t>
      </w:r>
      <w:r w:rsidRPr="008039BB">
        <w:rPr>
          <w:rFonts w:ascii="Times New Roman" w:hAnsi="Times New Roman"/>
          <w:i/>
          <w:sz w:val="22"/>
          <w:szCs w:val="22"/>
        </w:rPr>
        <w:t>Identify</w:t>
      </w:r>
      <w:r w:rsidRPr="008039BB">
        <w:rPr>
          <w:rFonts w:ascii="Times New Roman" w:hAnsi="Times New Roman"/>
          <w:sz w:val="22"/>
          <w:szCs w:val="22"/>
        </w:rPr>
        <w:t>)</w:t>
      </w:r>
    </w:p>
    <w:bookmarkEnd w:id="1"/>
    <w:p w14:paraId="24FB607C" w14:textId="77777777" w:rsidR="008678A0" w:rsidRPr="00A95E86" w:rsidRDefault="008678A0" w:rsidP="00691716">
      <w:pPr>
        <w:widowControl w:val="0"/>
        <w:spacing w:after="0"/>
        <w:rPr>
          <w:rFonts w:ascii="Times New Roman" w:hAnsi="Times New Roman"/>
          <w:sz w:val="16"/>
          <w:szCs w:val="16"/>
        </w:rPr>
      </w:pPr>
    </w:p>
    <w:p w14:paraId="5AB12D2B" w14:textId="77777777" w:rsidR="008678A0" w:rsidRPr="008039BB" w:rsidRDefault="008678A0" w:rsidP="00691716">
      <w:pPr>
        <w:widowControl w:val="0"/>
        <w:spacing w:after="0"/>
        <w:rPr>
          <w:rFonts w:ascii="Times New Roman" w:hAnsi="Times New Roman"/>
          <w:sz w:val="22"/>
          <w:szCs w:val="22"/>
        </w:rPr>
      </w:pPr>
      <w:r w:rsidRPr="008039BB">
        <w:rPr>
          <w:rFonts w:ascii="Times New Roman" w:hAnsi="Times New Roman"/>
          <w:b/>
          <w:sz w:val="22"/>
          <w:szCs w:val="22"/>
        </w:rPr>
        <w:t>PROJECT STATUS:</w:t>
      </w:r>
      <w:r w:rsidRPr="008039BB">
        <w:rPr>
          <w:rFonts w:ascii="Times New Roman" w:hAnsi="Times New Roman"/>
          <w:sz w:val="22"/>
          <w:szCs w:val="22"/>
        </w:rPr>
        <w:t xml:space="preserve"> </w:t>
      </w:r>
    </w:p>
    <w:p w14:paraId="5A1EA655" w14:textId="77777777" w:rsidR="008678A0" w:rsidRPr="00A95E86" w:rsidRDefault="008678A0" w:rsidP="00691716">
      <w:pPr>
        <w:widowControl w:val="0"/>
        <w:spacing w:after="0"/>
        <w:rPr>
          <w:rFonts w:ascii="Times New Roman" w:hAnsi="Times New Roman"/>
          <w:sz w:val="16"/>
          <w:szCs w:val="16"/>
        </w:rPr>
      </w:pPr>
    </w:p>
    <w:p w14:paraId="64DFF14E" w14:textId="1D46479E" w:rsidR="008678A0" w:rsidRPr="008039BB" w:rsidRDefault="008678A0" w:rsidP="00691716">
      <w:pPr>
        <w:widowControl w:val="0"/>
        <w:spacing w:after="0"/>
        <w:rPr>
          <w:rFonts w:ascii="Times New Roman" w:hAnsi="Times New Roman"/>
          <w:i/>
          <w:sz w:val="22"/>
          <w:szCs w:val="22"/>
        </w:rPr>
      </w:pPr>
      <w:r w:rsidRPr="008039BB">
        <w:rPr>
          <w:rFonts w:ascii="Times New Roman" w:hAnsi="Times New Roman"/>
          <w:sz w:val="22"/>
          <w:szCs w:val="22"/>
        </w:rPr>
        <w:t xml:space="preserve">New ____ </w:t>
      </w:r>
    </w:p>
    <w:p w14:paraId="7E3922C9" w14:textId="77777777" w:rsidR="008678A0" w:rsidRPr="00A95E86" w:rsidRDefault="008678A0" w:rsidP="00691716">
      <w:pPr>
        <w:widowControl w:val="0"/>
        <w:spacing w:after="0"/>
        <w:rPr>
          <w:rFonts w:ascii="Times New Roman" w:hAnsi="Times New Roman"/>
          <w:sz w:val="16"/>
          <w:szCs w:val="16"/>
        </w:rPr>
      </w:pPr>
    </w:p>
    <w:p w14:paraId="70F876F9" w14:textId="4C1E0065" w:rsidR="008678A0" w:rsidRPr="008039BB" w:rsidRDefault="008678A0" w:rsidP="00691716">
      <w:pPr>
        <w:widowControl w:val="0"/>
        <w:spacing w:after="0"/>
        <w:rPr>
          <w:rFonts w:ascii="Times New Roman" w:hAnsi="Times New Roman"/>
          <w:sz w:val="22"/>
          <w:szCs w:val="22"/>
        </w:rPr>
      </w:pPr>
      <w:r w:rsidRPr="008039BB">
        <w:rPr>
          <w:rFonts w:ascii="Times New Roman" w:hAnsi="Times New Roman"/>
          <w:sz w:val="22"/>
          <w:szCs w:val="22"/>
        </w:rPr>
        <w:t xml:space="preserve">Renewal </w:t>
      </w:r>
      <w:r w:rsidR="00E33368">
        <w:rPr>
          <w:rFonts w:ascii="Times New Roman" w:hAnsi="Times New Roman"/>
          <w:sz w:val="22"/>
          <w:szCs w:val="22"/>
        </w:rPr>
        <w:t xml:space="preserve">  </w:t>
      </w:r>
      <w:r w:rsidRPr="008039BB">
        <w:rPr>
          <w:rFonts w:ascii="Times New Roman" w:hAnsi="Times New Roman"/>
          <w:sz w:val="22"/>
          <w:szCs w:val="22"/>
        </w:rPr>
        <w:t>____</w:t>
      </w:r>
      <w:r w:rsidR="00D73136">
        <w:rPr>
          <w:rFonts w:ascii="Times New Roman" w:hAnsi="Times New Roman"/>
          <w:sz w:val="22"/>
          <w:szCs w:val="22"/>
        </w:rPr>
        <w:t>___</w:t>
      </w:r>
      <w:r w:rsidR="009803C2" w:rsidRPr="008039BB">
        <w:rPr>
          <w:rFonts w:ascii="Times New Roman" w:hAnsi="Times New Roman"/>
          <w:sz w:val="22"/>
          <w:szCs w:val="22"/>
        </w:rPr>
        <w:t xml:space="preserve">  </w:t>
      </w:r>
      <w:r w:rsidR="009F1872" w:rsidRPr="008039BB">
        <w:rPr>
          <w:rFonts w:ascii="Times New Roman" w:hAnsi="Times New Roman"/>
          <w:sz w:val="22"/>
          <w:szCs w:val="22"/>
        </w:rPr>
        <w:t xml:space="preserve"> </w:t>
      </w:r>
      <w:r w:rsidR="00D73136">
        <w:rPr>
          <w:rFonts w:ascii="Times New Roman" w:hAnsi="Times New Roman"/>
          <w:sz w:val="22"/>
          <w:szCs w:val="22"/>
        </w:rPr>
        <w:t xml:space="preserve"> </w:t>
      </w:r>
      <w:r w:rsidR="009F1872" w:rsidRPr="008039BB">
        <w:rPr>
          <w:rFonts w:ascii="Times New Roman" w:hAnsi="Times New Roman"/>
          <w:sz w:val="22"/>
          <w:szCs w:val="22"/>
        </w:rPr>
        <w:t xml:space="preserve">Year    </w:t>
      </w:r>
      <w:r w:rsidR="00E33368">
        <w:rPr>
          <w:rFonts w:ascii="Times New Roman" w:hAnsi="Times New Roman"/>
          <w:sz w:val="22"/>
          <w:szCs w:val="22"/>
        </w:rPr>
        <w:t xml:space="preserve">______ </w:t>
      </w:r>
      <w:r w:rsidR="009F1872" w:rsidRPr="008039BB">
        <w:rPr>
          <w:rFonts w:ascii="Times New Roman" w:hAnsi="Times New Roman"/>
          <w:sz w:val="22"/>
          <w:szCs w:val="22"/>
        </w:rPr>
        <w:t xml:space="preserve">of    </w:t>
      </w:r>
      <w:r w:rsidR="00E33368">
        <w:rPr>
          <w:rFonts w:ascii="Times New Roman" w:hAnsi="Times New Roman"/>
          <w:sz w:val="22"/>
          <w:szCs w:val="22"/>
        </w:rPr>
        <w:t>_____</w:t>
      </w:r>
      <w:r w:rsidR="00F45F0D">
        <w:rPr>
          <w:rFonts w:ascii="Times New Roman" w:hAnsi="Times New Roman"/>
          <w:sz w:val="22"/>
          <w:szCs w:val="22"/>
        </w:rPr>
        <w:t xml:space="preserve"> </w:t>
      </w:r>
      <w:r w:rsidR="00636C27">
        <w:rPr>
          <w:rFonts w:ascii="Times New Roman" w:hAnsi="Times New Roman"/>
          <w:sz w:val="22"/>
          <w:szCs w:val="22"/>
        </w:rPr>
        <w:t>(</w:t>
      </w:r>
      <w:r w:rsidR="00F45F0D" w:rsidRPr="008039BB">
        <w:rPr>
          <w:rFonts w:ascii="Times New Roman" w:hAnsi="Times New Roman"/>
          <w:i/>
          <w:sz w:val="22"/>
          <w:szCs w:val="22"/>
        </w:rPr>
        <w:t>Indicate planned length of project–1 of 2, 1 of 3, etc.)</w:t>
      </w:r>
    </w:p>
    <w:p w14:paraId="06F91556" w14:textId="77777777" w:rsidR="008678A0" w:rsidRPr="00A95E86" w:rsidRDefault="008678A0" w:rsidP="00691716">
      <w:pPr>
        <w:widowControl w:val="0"/>
        <w:spacing w:after="0"/>
        <w:rPr>
          <w:rFonts w:ascii="Times New Roman" w:hAnsi="Times New Roman"/>
          <w:sz w:val="16"/>
          <w:szCs w:val="16"/>
        </w:rPr>
      </w:pPr>
    </w:p>
    <w:p w14:paraId="1CB446DB" w14:textId="23247635" w:rsidR="008678A0" w:rsidRPr="008039BB" w:rsidRDefault="008678A0" w:rsidP="00691716">
      <w:pPr>
        <w:widowControl w:val="0"/>
        <w:spacing w:after="0"/>
        <w:rPr>
          <w:rFonts w:ascii="Times New Roman" w:hAnsi="Times New Roman"/>
          <w:sz w:val="22"/>
          <w:szCs w:val="22"/>
        </w:rPr>
      </w:pPr>
      <w:r w:rsidRPr="008039BB">
        <w:rPr>
          <w:rFonts w:ascii="Times New Roman" w:hAnsi="Times New Roman"/>
          <w:sz w:val="22"/>
          <w:szCs w:val="22"/>
        </w:rPr>
        <w:t>Stand alone ___ or cross-commodity ___ (</w:t>
      </w:r>
      <w:r w:rsidR="00CC4895" w:rsidRPr="00CC4895">
        <w:rPr>
          <w:rFonts w:ascii="Times New Roman" w:hAnsi="Times New Roman"/>
          <w:i/>
          <w:iCs/>
          <w:sz w:val="22"/>
          <w:szCs w:val="22"/>
        </w:rPr>
        <w:t>list</w:t>
      </w:r>
      <w:r w:rsidR="00CC4895">
        <w:rPr>
          <w:rFonts w:ascii="Times New Roman" w:hAnsi="Times New Roman"/>
          <w:sz w:val="22"/>
          <w:szCs w:val="22"/>
        </w:rPr>
        <w:t xml:space="preserve"> </w:t>
      </w:r>
      <w:r w:rsidRPr="008039BB">
        <w:rPr>
          <w:rFonts w:ascii="Times New Roman" w:hAnsi="Times New Roman"/>
          <w:i/>
          <w:sz w:val="22"/>
          <w:szCs w:val="22"/>
        </w:rPr>
        <w:t>additional funding from other sources</w:t>
      </w:r>
      <w:r w:rsidRPr="008039BB">
        <w:rPr>
          <w:rFonts w:ascii="Times New Roman" w:hAnsi="Times New Roman"/>
          <w:sz w:val="22"/>
          <w:szCs w:val="22"/>
        </w:rPr>
        <w:t>)</w:t>
      </w:r>
    </w:p>
    <w:p w14:paraId="4B0F0564" w14:textId="77777777" w:rsidR="008678A0" w:rsidRPr="00A95E86" w:rsidRDefault="008678A0" w:rsidP="00691716">
      <w:pPr>
        <w:widowControl w:val="0"/>
        <w:spacing w:after="0"/>
        <w:rPr>
          <w:rFonts w:ascii="Times New Roman" w:hAnsi="Times New Roman"/>
          <w:sz w:val="16"/>
          <w:szCs w:val="16"/>
        </w:rPr>
      </w:pPr>
    </w:p>
    <w:p w14:paraId="1A4EB242" w14:textId="7F48915A" w:rsidR="008678A0" w:rsidRPr="008039BB" w:rsidRDefault="00F333F6" w:rsidP="00691716">
      <w:pPr>
        <w:widowControl w:val="0"/>
        <w:spacing w:after="0"/>
        <w:rPr>
          <w:rFonts w:ascii="Times New Roman" w:hAnsi="Times New Roman"/>
          <w:sz w:val="22"/>
          <w:szCs w:val="22"/>
        </w:rPr>
      </w:pPr>
      <w:r>
        <w:rPr>
          <w:rFonts w:ascii="Times New Roman" w:hAnsi="Times New Roman"/>
          <w:b/>
          <w:sz w:val="22"/>
          <w:szCs w:val="22"/>
        </w:rPr>
        <w:t>2026</w:t>
      </w:r>
      <w:r w:rsidR="008678A0" w:rsidRPr="008039BB">
        <w:rPr>
          <w:rFonts w:ascii="Times New Roman" w:hAnsi="Times New Roman"/>
          <w:b/>
          <w:sz w:val="22"/>
          <w:szCs w:val="22"/>
        </w:rPr>
        <w:t xml:space="preserve"> FUNDING REQUEST </w:t>
      </w:r>
      <w:r w:rsidR="008678A0" w:rsidRPr="008039BB">
        <w:rPr>
          <w:rFonts w:ascii="Times New Roman" w:hAnsi="Times New Roman"/>
          <w:sz w:val="22"/>
          <w:szCs w:val="22"/>
        </w:rPr>
        <w:t>___________</w:t>
      </w:r>
    </w:p>
    <w:p w14:paraId="58195B27" w14:textId="77777777" w:rsidR="008678A0" w:rsidRPr="008039BB" w:rsidRDefault="008678A0" w:rsidP="00691716">
      <w:pPr>
        <w:widowControl w:val="0"/>
        <w:spacing w:after="0"/>
        <w:rPr>
          <w:rFonts w:ascii="Times New Roman" w:hAnsi="Times New Roman"/>
          <w:vanish/>
          <w:sz w:val="22"/>
          <w:szCs w:val="22"/>
        </w:rPr>
      </w:pPr>
      <w:r w:rsidRPr="008039BB">
        <w:rPr>
          <w:rFonts w:ascii="Times New Roman" w:hAnsi="Times New Roman"/>
          <w:sz w:val="22"/>
          <w:szCs w:val="22"/>
        </w:rPr>
        <w:br w:type="page"/>
      </w:r>
    </w:p>
    <w:tbl>
      <w:tblPr>
        <w:tblW w:w="0" w:type="auto"/>
        <w:tblInd w:w="120" w:type="dxa"/>
        <w:tblLayout w:type="fixed"/>
        <w:tblCellMar>
          <w:left w:w="101" w:type="dxa"/>
          <w:right w:w="101" w:type="dxa"/>
        </w:tblCellMar>
        <w:tblLook w:val="04A0" w:firstRow="1" w:lastRow="0" w:firstColumn="1" w:lastColumn="0" w:noHBand="0" w:noVBand="1"/>
      </w:tblPr>
      <w:tblGrid>
        <w:gridCol w:w="720"/>
        <w:gridCol w:w="3718"/>
        <w:gridCol w:w="1620"/>
        <w:gridCol w:w="1755"/>
        <w:gridCol w:w="1755"/>
      </w:tblGrid>
      <w:tr w:rsidR="008678A0" w:rsidRPr="008039BB" w14:paraId="17A9986B" w14:textId="77777777" w:rsidTr="004A6380">
        <w:trPr>
          <w:cantSplit/>
        </w:trPr>
        <w:tc>
          <w:tcPr>
            <w:tcW w:w="9568" w:type="dxa"/>
            <w:gridSpan w:val="5"/>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5FCAC474" w14:textId="4030DC5C" w:rsidR="008678A0" w:rsidRPr="008039BB" w:rsidRDefault="008678A0" w:rsidP="00691716">
            <w:pPr>
              <w:widowControl w:val="0"/>
              <w:spacing w:after="0"/>
              <w:jc w:val="center"/>
              <w:rPr>
                <w:rFonts w:ascii="Times New Roman" w:hAnsi="Times New Roman"/>
                <w:sz w:val="22"/>
                <w:szCs w:val="22"/>
              </w:rPr>
            </w:pPr>
            <w:r w:rsidRPr="008039BB">
              <w:rPr>
                <w:rFonts w:ascii="Times New Roman" w:hAnsi="Times New Roman"/>
                <w:b/>
                <w:sz w:val="22"/>
                <w:szCs w:val="22"/>
              </w:rPr>
              <w:t xml:space="preserve">BUDGET FOR </w:t>
            </w:r>
            <w:r w:rsidR="00F333F6">
              <w:rPr>
                <w:rFonts w:ascii="Times New Roman" w:hAnsi="Times New Roman"/>
                <w:b/>
                <w:sz w:val="22"/>
                <w:szCs w:val="22"/>
              </w:rPr>
              <w:t>2026</w:t>
            </w:r>
            <w:r w:rsidRPr="008039BB">
              <w:rPr>
                <w:rFonts w:ascii="Times New Roman" w:hAnsi="Times New Roman"/>
                <w:b/>
                <w:sz w:val="22"/>
                <w:szCs w:val="22"/>
              </w:rPr>
              <w:t xml:space="preserve"> MSPB RESEARCH PROJECT </w:t>
            </w:r>
          </w:p>
          <w:p w14:paraId="00DF7574" w14:textId="5CAFF243" w:rsidR="008678A0" w:rsidRPr="008039BB" w:rsidRDefault="00691716" w:rsidP="00691716">
            <w:pPr>
              <w:widowControl w:val="0"/>
              <w:spacing w:after="0"/>
              <w:jc w:val="center"/>
              <w:rPr>
                <w:rFonts w:ascii="Times New Roman" w:hAnsi="Times New Roman"/>
                <w:sz w:val="22"/>
                <w:szCs w:val="22"/>
              </w:rPr>
            </w:pPr>
            <w:r w:rsidRPr="008039BB">
              <w:rPr>
                <w:rFonts w:ascii="Times New Roman" w:hAnsi="Times New Roman"/>
                <w:sz w:val="22"/>
                <w:szCs w:val="22"/>
              </w:rPr>
              <w:t xml:space="preserve">Grant/Contract Period: April 1, </w:t>
            </w:r>
            <w:proofErr w:type="gramStart"/>
            <w:r w:rsidR="008678A0" w:rsidRPr="008039BB">
              <w:rPr>
                <w:rFonts w:ascii="Times New Roman" w:hAnsi="Times New Roman"/>
                <w:sz w:val="22"/>
                <w:szCs w:val="22"/>
              </w:rPr>
              <w:t>20</w:t>
            </w:r>
            <w:r w:rsidR="00BF72E1" w:rsidRPr="008039BB">
              <w:rPr>
                <w:rFonts w:ascii="Times New Roman" w:hAnsi="Times New Roman"/>
                <w:sz w:val="22"/>
                <w:szCs w:val="22"/>
              </w:rPr>
              <w:t>2</w:t>
            </w:r>
            <w:r w:rsidR="00835CA6">
              <w:rPr>
                <w:rFonts w:ascii="Times New Roman" w:hAnsi="Times New Roman"/>
                <w:sz w:val="22"/>
                <w:szCs w:val="22"/>
              </w:rPr>
              <w:t>6</w:t>
            </w:r>
            <w:proofErr w:type="gramEnd"/>
            <w:r w:rsidR="008678A0" w:rsidRPr="008039BB">
              <w:rPr>
                <w:rFonts w:ascii="Times New Roman" w:hAnsi="Times New Roman"/>
                <w:sz w:val="22"/>
                <w:szCs w:val="22"/>
              </w:rPr>
              <w:t xml:space="preserve"> to March 31, 20</w:t>
            </w:r>
            <w:r w:rsidR="00B060E6" w:rsidRPr="008039BB">
              <w:rPr>
                <w:rFonts w:ascii="Times New Roman" w:hAnsi="Times New Roman"/>
                <w:sz w:val="22"/>
                <w:szCs w:val="22"/>
              </w:rPr>
              <w:t>2</w:t>
            </w:r>
            <w:r w:rsidR="00835CA6">
              <w:rPr>
                <w:rFonts w:ascii="Times New Roman" w:hAnsi="Times New Roman"/>
                <w:sz w:val="22"/>
                <w:szCs w:val="22"/>
              </w:rPr>
              <w:t>7</w:t>
            </w:r>
          </w:p>
        </w:tc>
      </w:tr>
      <w:tr w:rsidR="004A6380" w:rsidRPr="008039BB" w14:paraId="0857FF1B" w14:textId="77777777" w:rsidTr="004A6380">
        <w:trPr>
          <w:cantSplit/>
        </w:trPr>
        <w:tc>
          <w:tcPr>
            <w:tcW w:w="4438" w:type="dxa"/>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6048F9F7" w14:textId="77777777" w:rsidR="004A6380" w:rsidRPr="008039BB" w:rsidRDefault="004A6380" w:rsidP="00691716">
            <w:pPr>
              <w:widowControl w:val="0"/>
              <w:spacing w:after="0"/>
              <w:rPr>
                <w:rFonts w:ascii="Times New Roman" w:hAnsi="Times New Roman"/>
                <w:sz w:val="22"/>
                <w:szCs w:val="22"/>
              </w:rPr>
            </w:pPr>
            <w:r w:rsidRPr="008039BB">
              <w:rPr>
                <w:rFonts w:ascii="Times New Roman" w:hAnsi="Times New Roman"/>
                <w:sz w:val="22"/>
                <w:szCs w:val="22"/>
              </w:rPr>
              <w:t xml:space="preserve">CATEGORY </w:t>
            </w:r>
            <w:r w:rsidRPr="008039BB">
              <w:rPr>
                <w:rFonts w:ascii="Times New Roman" w:hAnsi="Times New Roman"/>
                <w:i/>
                <w:sz w:val="22"/>
                <w:szCs w:val="22"/>
              </w:rPr>
              <w:t>(see below for guidelines)</w:t>
            </w:r>
          </w:p>
        </w:tc>
        <w:tc>
          <w:tcPr>
            <w:tcW w:w="162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6AAA6DCE" w14:textId="77777777" w:rsidR="004A6380" w:rsidRPr="008039BB" w:rsidRDefault="004A6380" w:rsidP="00691716">
            <w:pPr>
              <w:widowControl w:val="0"/>
              <w:spacing w:after="0"/>
              <w:jc w:val="center"/>
              <w:rPr>
                <w:rFonts w:ascii="Times New Roman" w:hAnsi="Times New Roman"/>
                <w:sz w:val="22"/>
                <w:szCs w:val="22"/>
              </w:rPr>
            </w:pPr>
            <w:r w:rsidRPr="008039BB">
              <w:rPr>
                <w:rFonts w:ascii="Times New Roman" w:hAnsi="Times New Roman"/>
                <w:sz w:val="22"/>
                <w:szCs w:val="22"/>
              </w:rPr>
              <w:t>ORIGINAL</w:t>
            </w:r>
          </w:p>
        </w:tc>
        <w:tc>
          <w:tcPr>
            <w:tcW w:w="1755"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27435DBE" w14:textId="77777777" w:rsidR="004A6380" w:rsidRPr="008039BB" w:rsidRDefault="004A6380" w:rsidP="00691716">
            <w:pPr>
              <w:widowControl w:val="0"/>
              <w:spacing w:after="0"/>
              <w:jc w:val="center"/>
              <w:rPr>
                <w:rFonts w:ascii="Times New Roman" w:hAnsi="Times New Roman"/>
                <w:sz w:val="22"/>
                <w:szCs w:val="22"/>
              </w:rPr>
            </w:pPr>
          </w:p>
        </w:tc>
        <w:tc>
          <w:tcPr>
            <w:tcW w:w="1755" w:type="dxa"/>
            <w:tcBorders>
              <w:top w:val="single" w:sz="4" w:space="0" w:color="auto"/>
              <w:left w:val="single" w:sz="4" w:space="0" w:color="auto"/>
              <w:bottom w:val="single" w:sz="4" w:space="0" w:color="auto"/>
              <w:right w:val="single" w:sz="4" w:space="0" w:color="auto"/>
            </w:tcBorders>
          </w:tcPr>
          <w:p w14:paraId="5E6FF6B2" w14:textId="77777777" w:rsidR="004A6380" w:rsidRPr="008039BB" w:rsidRDefault="004A6380" w:rsidP="00691716">
            <w:pPr>
              <w:widowControl w:val="0"/>
              <w:spacing w:after="0"/>
              <w:jc w:val="center"/>
              <w:rPr>
                <w:rFonts w:ascii="Times New Roman" w:hAnsi="Times New Roman"/>
                <w:sz w:val="22"/>
                <w:szCs w:val="22"/>
              </w:rPr>
            </w:pPr>
          </w:p>
        </w:tc>
      </w:tr>
      <w:tr w:rsidR="0095152D" w:rsidRPr="008039BB" w14:paraId="19060438" w14:textId="77777777" w:rsidTr="004A6380">
        <w:trPr>
          <w:cantSplit/>
        </w:trPr>
        <w:tc>
          <w:tcPr>
            <w:tcW w:w="72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32E26CA0" w14:textId="77777777" w:rsidR="0095152D" w:rsidRPr="008039BB" w:rsidRDefault="0095152D" w:rsidP="00691716">
            <w:pPr>
              <w:widowControl w:val="0"/>
              <w:spacing w:after="0"/>
              <w:rPr>
                <w:rFonts w:ascii="Times New Roman" w:hAnsi="Times New Roman"/>
                <w:sz w:val="22"/>
                <w:szCs w:val="22"/>
              </w:rPr>
            </w:pPr>
            <w:r w:rsidRPr="008039BB">
              <w:rPr>
                <w:rFonts w:ascii="Times New Roman" w:hAnsi="Times New Roman"/>
                <w:sz w:val="22"/>
                <w:szCs w:val="22"/>
              </w:rPr>
              <w:t>A.</w:t>
            </w:r>
          </w:p>
        </w:tc>
        <w:tc>
          <w:tcPr>
            <w:tcW w:w="371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336E0A58" w14:textId="77777777" w:rsidR="0095152D" w:rsidRPr="008039BB" w:rsidRDefault="0095152D" w:rsidP="00691716">
            <w:pPr>
              <w:widowControl w:val="0"/>
              <w:spacing w:after="0"/>
              <w:rPr>
                <w:rFonts w:ascii="Times New Roman" w:hAnsi="Times New Roman"/>
                <w:sz w:val="22"/>
                <w:szCs w:val="22"/>
              </w:rPr>
            </w:pPr>
            <w:r w:rsidRPr="008039BB">
              <w:rPr>
                <w:rFonts w:ascii="Times New Roman" w:hAnsi="Times New Roman"/>
                <w:sz w:val="22"/>
                <w:szCs w:val="22"/>
              </w:rPr>
              <w:t>Personnel (No Permanent Salaries)</w:t>
            </w:r>
          </w:p>
        </w:tc>
        <w:tc>
          <w:tcPr>
            <w:tcW w:w="1620" w:type="dxa"/>
            <w:tcBorders>
              <w:top w:val="single" w:sz="4" w:space="0" w:color="auto"/>
              <w:left w:val="single" w:sz="4" w:space="0" w:color="auto"/>
              <w:bottom w:val="single" w:sz="4" w:space="0" w:color="auto"/>
              <w:right w:val="single" w:sz="4" w:space="0" w:color="auto"/>
            </w:tcBorders>
            <w:shd w:val="clear" w:color="auto" w:fill="000000"/>
            <w:tcMar>
              <w:top w:w="58" w:type="dxa"/>
              <w:left w:w="58" w:type="dxa"/>
              <w:bottom w:w="58" w:type="dxa"/>
              <w:right w:w="58" w:type="dxa"/>
            </w:tcMar>
          </w:tcPr>
          <w:p w14:paraId="1F8FB21B" w14:textId="77777777" w:rsidR="0095152D" w:rsidRPr="008039BB" w:rsidRDefault="0095152D" w:rsidP="00691716">
            <w:pPr>
              <w:widowControl w:val="0"/>
              <w:spacing w:after="0"/>
              <w:rPr>
                <w:rFonts w:ascii="Times New Roman" w:hAnsi="Times New Roman"/>
                <w:sz w:val="22"/>
                <w:szCs w:val="22"/>
              </w:rPr>
            </w:pPr>
          </w:p>
        </w:tc>
        <w:tc>
          <w:tcPr>
            <w:tcW w:w="3510" w:type="dxa"/>
            <w:gridSpan w:val="2"/>
            <w:tcBorders>
              <w:top w:val="single" w:sz="4" w:space="0" w:color="auto"/>
              <w:left w:val="single" w:sz="4" w:space="0" w:color="auto"/>
              <w:bottom w:val="single" w:sz="4" w:space="0" w:color="auto"/>
              <w:right w:val="single" w:sz="4" w:space="0" w:color="auto"/>
            </w:tcBorders>
            <w:shd w:val="clear" w:color="auto" w:fill="000000"/>
            <w:tcMar>
              <w:top w:w="58" w:type="dxa"/>
              <w:left w:w="58" w:type="dxa"/>
              <w:bottom w:w="58" w:type="dxa"/>
              <w:right w:w="58" w:type="dxa"/>
            </w:tcMar>
          </w:tcPr>
          <w:p w14:paraId="66B06B01" w14:textId="77777777" w:rsidR="0095152D" w:rsidRPr="008039BB" w:rsidRDefault="0095152D" w:rsidP="00691716">
            <w:pPr>
              <w:widowControl w:val="0"/>
              <w:spacing w:after="0"/>
              <w:rPr>
                <w:rFonts w:ascii="Times New Roman" w:hAnsi="Times New Roman"/>
                <w:sz w:val="22"/>
                <w:szCs w:val="22"/>
              </w:rPr>
            </w:pPr>
          </w:p>
        </w:tc>
      </w:tr>
      <w:tr w:rsidR="004A6380" w:rsidRPr="008039BB" w14:paraId="4ACEE0A0" w14:textId="77777777" w:rsidTr="004A6380">
        <w:trPr>
          <w:cantSplit/>
        </w:trPr>
        <w:tc>
          <w:tcPr>
            <w:tcW w:w="72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14:paraId="16DC9FAE" w14:textId="77777777" w:rsidR="004A6380" w:rsidRPr="008039BB" w:rsidRDefault="004A6380" w:rsidP="00691716">
            <w:pPr>
              <w:widowControl w:val="0"/>
              <w:spacing w:after="0"/>
              <w:rPr>
                <w:rFonts w:ascii="Times New Roman" w:hAnsi="Times New Roman"/>
                <w:sz w:val="22"/>
                <w:szCs w:val="22"/>
              </w:rPr>
            </w:pPr>
          </w:p>
        </w:tc>
        <w:tc>
          <w:tcPr>
            <w:tcW w:w="371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28E686B1" w14:textId="77777777" w:rsidR="004A6380" w:rsidRPr="008039BB" w:rsidRDefault="004A6380" w:rsidP="00691716">
            <w:pPr>
              <w:widowControl w:val="0"/>
              <w:spacing w:after="0"/>
              <w:rPr>
                <w:rFonts w:ascii="Times New Roman" w:hAnsi="Times New Roman"/>
                <w:sz w:val="22"/>
                <w:szCs w:val="22"/>
              </w:rPr>
            </w:pPr>
            <w:r w:rsidRPr="008039BB">
              <w:rPr>
                <w:rFonts w:ascii="Times New Roman" w:hAnsi="Times New Roman"/>
                <w:sz w:val="22"/>
                <w:szCs w:val="22"/>
              </w:rPr>
              <w:t>1.  Salaries (See Addendum B)</w:t>
            </w:r>
          </w:p>
        </w:tc>
        <w:tc>
          <w:tcPr>
            <w:tcW w:w="162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14:paraId="2EC9FBC9" w14:textId="77777777" w:rsidR="004A6380" w:rsidRPr="008039BB" w:rsidRDefault="004A6380" w:rsidP="00691716">
            <w:pPr>
              <w:widowControl w:val="0"/>
              <w:spacing w:after="0"/>
              <w:rPr>
                <w:rFonts w:ascii="Times New Roman" w:hAnsi="Times New Roman"/>
                <w:sz w:val="22"/>
                <w:szCs w:val="22"/>
              </w:rPr>
            </w:pPr>
          </w:p>
        </w:tc>
        <w:tc>
          <w:tcPr>
            <w:tcW w:w="1755"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14:paraId="15CD0C70" w14:textId="77777777" w:rsidR="004A6380" w:rsidRPr="008039BB" w:rsidRDefault="004A6380" w:rsidP="00691716">
            <w:pPr>
              <w:widowControl w:val="0"/>
              <w:spacing w:after="0"/>
              <w:rPr>
                <w:rFonts w:ascii="Times New Roman" w:hAnsi="Times New Roman"/>
                <w:sz w:val="22"/>
                <w:szCs w:val="22"/>
              </w:rPr>
            </w:pPr>
          </w:p>
        </w:tc>
        <w:tc>
          <w:tcPr>
            <w:tcW w:w="1755" w:type="dxa"/>
            <w:tcBorders>
              <w:top w:val="single" w:sz="4" w:space="0" w:color="auto"/>
              <w:left w:val="single" w:sz="4" w:space="0" w:color="auto"/>
              <w:bottom w:val="single" w:sz="4" w:space="0" w:color="auto"/>
              <w:right w:val="single" w:sz="4" w:space="0" w:color="auto"/>
            </w:tcBorders>
          </w:tcPr>
          <w:p w14:paraId="7662E3ED" w14:textId="77777777" w:rsidR="004A6380" w:rsidRPr="008039BB" w:rsidRDefault="004A6380" w:rsidP="00691716">
            <w:pPr>
              <w:widowControl w:val="0"/>
              <w:spacing w:after="0"/>
              <w:rPr>
                <w:rFonts w:ascii="Times New Roman" w:hAnsi="Times New Roman"/>
                <w:sz w:val="22"/>
                <w:szCs w:val="22"/>
              </w:rPr>
            </w:pPr>
          </w:p>
        </w:tc>
      </w:tr>
      <w:tr w:rsidR="004A6380" w:rsidRPr="008039BB" w14:paraId="375CCF17" w14:textId="77777777" w:rsidTr="004A6380">
        <w:trPr>
          <w:cantSplit/>
        </w:trPr>
        <w:tc>
          <w:tcPr>
            <w:tcW w:w="72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14:paraId="7D8C38C2" w14:textId="77777777" w:rsidR="004A6380" w:rsidRPr="008039BB" w:rsidRDefault="004A6380" w:rsidP="00691716">
            <w:pPr>
              <w:widowControl w:val="0"/>
              <w:spacing w:after="0"/>
              <w:rPr>
                <w:rFonts w:ascii="Times New Roman" w:hAnsi="Times New Roman"/>
                <w:sz w:val="22"/>
                <w:szCs w:val="22"/>
              </w:rPr>
            </w:pPr>
          </w:p>
        </w:tc>
        <w:tc>
          <w:tcPr>
            <w:tcW w:w="371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076A5421" w14:textId="77777777" w:rsidR="004A6380" w:rsidRPr="008039BB" w:rsidRDefault="004A6380" w:rsidP="00691716">
            <w:pPr>
              <w:widowControl w:val="0"/>
              <w:spacing w:after="0"/>
              <w:rPr>
                <w:rFonts w:ascii="Times New Roman" w:hAnsi="Times New Roman"/>
                <w:sz w:val="22"/>
                <w:szCs w:val="22"/>
              </w:rPr>
            </w:pPr>
            <w:r w:rsidRPr="008039BB">
              <w:rPr>
                <w:rFonts w:ascii="Times New Roman" w:hAnsi="Times New Roman"/>
                <w:sz w:val="22"/>
                <w:szCs w:val="22"/>
              </w:rPr>
              <w:t>2.  Wages (hourly workers)</w:t>
            </w:r>
          </w:p>
        </w:tc>
        <w:tc>
          <w:tcPr>
            <w:tcW w:w="162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14:paraId="152A2DF6" w14:textId="77777777" w:rsidR="004A6380" w:rsidRPr="008039BB" w:rsidRDefault="004A6380" w:rsidP="00691716">
            <w:pPr>
              <w:widowControl w:val="0"/>
              <w:spacing w:after="0"/>
              <w:rPr>
                <w:rFonts w:ascii="Times New Roman" w:hAnsi="Times New Roman"/>
                <w:sz w:val="22"/>
                <w:szCs w:val="22"/>
              </w:rPr>
            </w:pPr>
          </w:p>
        </w:tc>
        <w:tc>
          <w:tcPr>
            <w:tcW w:w="1755"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14:paraId="0E320425" w14:textId="77777777" w:rsidR="004A6380" w:rsidRPr="008039BB" w:rsidRDefault="004A6380" w:rsidP="00691716">
            <w:pPr>
              <w:widowControl w:val="0"/>
              <w:spacing w:after="0"/>
              <w:rPr>
                <w:rFonts w:ascii="Times New Roman" w:hAnsi="Times New Roman"/>
                <w:sz w:val="22"/>
                <w:szCs w:val="22"/>
              </w:rPr>
            </w:pPr>
          </w:p>
        </w:tc>
        <w:tc>
          <w:tcPr>
            <w:tcW w:w="1755" w:type="dxa"/>
            <w:tcBorders>
              <w:top w:val="single" w:sz="4" w:space="0" w:color="auto"/>
              <w:left w:val="single" w:sz="4" w:space="0" w:color="auto"/>
              <w:bottom w:val="single" w:sz="4" w:space="0" w:color="auto"/>
              <w:right w:val="single" w:sz="4" w:space="0" w:color="auto"/>
            </w:tcBorders>
          </w:tcPr>
          <w:p w14:paraId="2FD5C7C0" w14:textId="77777777" w:rsidR="004A6380" w:rsidRPr="008039BB" w:rsidRDefault="004A6380" w:rsidP="00691716">
            <w:pPr>
              <w:widowControl w:val="0"/>
              <w:spacing w:after="0"/>
              <w:rPr>
                <w:rFonts w:ascii="Times New Roman" w:hAnsi="Times New Roman"/>
                <w:sz w:val="22"/>
                <w:szCs w:val="22"/>
              </w:rPr>
            </w:pPr>
          </w:p>
        </w:tc>
      </w:tr>
      <w:tr w:rsidR="004A6380" w:rsidRPr="008039BB" w14:paraId="5ACCC8C9" w14:textId="77777777" w:rsidTr="004A6380">
        <w:trPr>
          <w:cantSplit/>
        </w:trPr>
        <w:tc>
          <w:tcPr>
            <w:tcW w:w="72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14:paraId="7E8183FD" w14:textId="77777777" w:rsidR="004A6380" w:rsidRPr="008039BB" w:rsidRDefault="004A6380" w:rsidP="00691716">
            <w:pPr>
              <w:widowControl w:val="0"/>
              <w:spacing w:after="0"/>
              <w:rPr>
                <w:rFonts w:ascii="Times New Roman" w:hAnsi="Times New Roman"/>
                <w:sz w:val="22"/>
                <w:szCs w:val="22"/>
              </w:rPr>
            </w:pPr>
          </w:p>
        </w:tc>
        <w:tc>
          <w:tcPr>
            <w:tcW w:w="371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49B16A8F" w14:textId="77777777" w:rsidR="004A6380" w:rsidRPr="008039BB" w:rsidRDefault="004A6380" w:rsidP="00691716">
            <w:pPr>
              <w:widowControl w:val="0"/>
              <w:spacing w:after="0"/>
              <w:rPr>
                <w:rFonts w:ascii="Times New Roman" w:hAnsi="Times New Roman"/>
                <w:sz w:val="22"/>
                <w:szCs w:val="22"/>
              </w:rPr>
            </w:pPr>
            <w:r w:rsidRPr="008039BB">
              <w:rPr>
                <w:rFonts w:ascii="Times New Roman" w:hAnsi="Times New Roman"/>
                <w:sz w:val="22"/>
                <w:szCs w:val="22"/>
              </w:rPr>
              <w:t>3.  GRA (include tuition)</w:t>
            </w:r>
          </w:p>
        </w:tc>
        <w:tc>
          <w:tcPr>
            <w:tcW w:w="162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14:paraId="3651CE49" w14:textId="77777777" w:rsidR="004A6380" w:rsidRPr="008039BB" w:rsidRDefault="004A6380" w:rsidP="00691716">
            <w:pPr>
              <w:widowControl w:val="0"/>
              <w:spacing w:after="0"/>
              <w:rPr>
                <w:rFonts w:ascii="Times New Roman" w:hAnsi="Times New Roman"/>
                <w:sz w:val="22"/>
                <w:szCs w:val="22"/>
              </w:rPr>
            </w:pPr>
          </w:p>
        </w:tc>
        <w:tc>
          <w:tcPr>
            <w:tcW w:w="1755"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14:paraId="7B63944B" w14:textId="77777777" w:rsidR="004A6380" w:rsidRPr="008039BB" w:rsidRDefault="004A6380" w:rsidP="00691716">
            <w:pPr>
              <w:widowControl w:val="0"/>
              <w:spacing w:after="0"/>
              <w:rPr>
                <w:rFonts w:ascii="Times New Roman" w:hAnsi="Times New Roman"/>
                <w:sz w:val="22"/>
                <w:szCs w:val="22"/>
              </w:rPr>
            </w:pPr>
          </w:p>
        </w:tc>
        <w:tc>
          <w:tcPr>
            <w:tcW w:w="1755" w:type="dxa"/>
            <w:tcBorders>
              <w:top w:val="single" w:sz="4" w:space="0" w:color="auto"/>
              <w:left w:val="single" w:sz="4" w:space="0" w:color="auto"/>
              <w:bottom w:val="single" w:sz="4" w:space="0" w:color="auto"/>
              <w:right w:val="single" w:sz="4" w:space="0" w:color="auto"/>
            </w:tcBorders>
          </w:tcPr>
          <w:p w14:paraId="363CEFEB" w14:textId="77777777" w:rsidR="004A6380" w:rsidRPr="008039BB" w:rsidRDefault="004A6380" w:rsidP="00691716">
            <w:pPr>
              <w:widowControl w:val="0"/>
              <w:spacing w:after="0"/>
              <w:rPr>
                <w:rFonts w:ascii="Times New Roman" w:hAnsi="Times New Roman"/>
                <w:sz w:val="22"/>
                <w:szCs w:val="22"/>
              </w:rPr>
            </w:pPr>
          </w:p>
        </w:tc>
      </w:tr>
      <w:tr w:rsidR="004A6380" w:rsidRPr="008039BB" w14:paraId="26F0C931" w14:textId="77777777" w:rsidTr="004A6380">
        <w:trPr>
          <w:cantSplit/>
        </w:trPr>
        <w:tc>
          <w:tcPr>
            <w:tcW w:w="72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7D3FAC9E" w14:textId="77777777" w:rsidR="004A6380" w:rsidRPr="008039BB" w:rsidRDefault="004A6380" w:rsidP="00691716">
            <w:pPr>
              <w:widowControl w:val="0"/>
              <w:spacing w:after="0"/>
              <w:rPr>
                <w:rFonts w:ascii="Times New Roman" w:hAnsi="Times New Roman"/>
                <w:sz w:val="22"/>
                <w:szCs w:val="22"/>
              </w:rPr>
            </w:pPr>
            <w:r w:rsidRPr="008039BB">
              <w:rPr>
                <w:rFonts w:ascii="Times New Roman" w:hAnsi="Times New Roman"/>
                <w:sz w:val="22"/>
                <w:szCs w:val="22"/>
              </w:rPr>
              <w:t>B.</w:t>
            </w:r>
          </w:p>
        </w:tc>
        <w:tc>
          <w:tcPr>
            <w:tcW w:w="371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0ECE354B" w14:textId="77777777" w:rsidR="004A6380" w:rsidRPr="008039BB" w:rsidRDefault="004A6380" w:rsidP="00691716">
            <w:pPr>
              <w:widowControl w:val="0"/>
              <w:spacing w:after="0"/>
              <w:rPr>
                <w:rFonts w:ascii="Times New Roman" w:hAnsi="Times New Roman"/>
                <w:sz w:val="22"/>
                <w:szCs w:val="22"/>
              </w:rPr>
            </w:pPr>
            <w:r w:rsidRPr="008039BB">
              <w:rPr>
                <w:rFonts w:ascii="Times New Roman" w:hAnsi="Times New Roman"/>
                <w:sz w:val="22"/>
                <w:szCs w:val="22"/>
              </w:rPr>
              <w:t xml:space="preserve">Fringe Benefits (% </w:t>
            </w:r>
            <w:r w:rsidRPr="008039BB">
              <w:rPr>
                <w:rFonts w:ascii="Times New Roman" w:hAnsi="Times New Roman"/>
                <w:i/>
                <w:sz w:val="22"/>
                <w:szCs w:val="22"/>
              </w:rPr>
              <w:t>used to calculate</w:t>
            </w:r>
            <w:r w:rsidRPr="008039BB">
              <w:rPr>
                <w:rFonts w:ascii="Times New Roman" w:hAnsi="Times New Roman"/>
                <w:sz w:val="22"/>
                <w:szCs w:val="22"/>
              </w:rPr>
              <w:t>)</w:t>
            </w:r>
          </w:p>
        </w:tc>
        <w:tc>
          <w:tcPr>
            <w:tcW w:w="162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14:paraId="17DF3685" w14:textId="77777777" w:rsidR="004A6380" w:rsidRPr="008039BB" w:rsidRDefault="004A6380" w:rsidP="00691716">
            <w:pPr>
              <w:widowControl w:val="0"/>
              <w:spacing w:after="0"/>
              <w:rPr>
                <w:rFonts w:ascii="Times New Roman" w:hAnsi="Times New Roman"/>
                <w:sz w:val="22"/>
                <w:szCs w:val="22"/>
              </w:rPr>
            </w:pPr>
          </w:p>
        </w:tc>
        <w:tc>
          <w:tcPr>
            <w:tcW w:w="1755"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14:paraId="693B4F9A" w14:textId="77777777" w:rsidR="004A6380" w:rsidRPr="008039BB" w:rsidRDefault="004A6380" w:rsidP="00691716">
            <w:pPr>
              <w:widowControl w:val="0"/>
              <w:spacing w:after="0"/>
              <w:rPr>
                <w:rFonts w:ascii="Times New Roman" w:hAnsi="Times New Roman"/>
                <w:sz w:val="22"/>
                <w:szCs w:val="22"/>
              </w:rPr>
            </w:pPr>
          </w:p>
        </w:tc>
        <w:tc>
          <w:tcPr>
            <w:tcW w:w="1755" w:type="dxa"/>
            <w:tcBorders>
              <w:top w:val="single" w:sz="4" w:space="0" w:color="auto"/>
              <w:left w:val="single" w:sz="4" w:space="0" w:color="auto"/>
              <w:bottom w:val="single" w:sz="4" w:space="0" w:color="auto"/>
              <w:right w:val="single" w:sz="4" w:space="0" w:color="auto"/>
            </w:tcBorders>
          </w:tcPr>
          <w:p w14:paraId="2369A522" w14:textId="77777777" w:rsidR="004A6380" w:rsidRPr="008039BB" w:rsidRDefault="004A6380" w:rsidP="00691716">
            <w:pPr>
              <w:widowControl w:val="0"/>
              <w:spacing w:after="0"/>
              <w:rPr>
                <w:rFonts w:ascii="Times New Roman" w:hAnsi="Times New Roman"/>
                <w:sz w:val="22"/>
                <w:szCs w:val="22"/>
              </w:rPr>
            </w:pPr>
          </w:p>
        </w:tc>
      </w:tr>
      <w:tr w:rsidR="004A6380" w:rsidRPr="008039BB" w14:paraId="77DE32E9" w14:textId="77777777" w:rsidTr="004A6380">
        <w:trPr>
          <w:cantSplit/>
          <w:trHeight w:val="183"/>
        </w:trPr>
        <w:tc>
          <w:tcPr>
            <w:tcW w:w="72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7E632D58" w14:textId="77777777" w:rsidR="004A6380" w:rsidRPr="008039BB" w:rsidRDefault="004A6380" w:rsidP="00691716">
            <w:pPr>
              <w:widowControl w:val="0"/>
              <w:spacing w:after="0"/>
              <w:rPr>
                <w:rFonts w:ascii="Times New Roman" w:hAnsi="Times New Roman"/>
                <w:sz w:val="22"/>
                <w:szCs w:val="22"/>
              </w:rPr>
            </w:pPr>
            <w:r w:rsidRPr="008039BB">
              <w:rPr>
                <w:rFonts w:ascii="Times New Roman" w:hAnsi="Times New Roman"/>
                <w:sz w:val="22"/>
                <w:szCs w:val="22"/>
              </w:rPr>
              <w:t>C.</w:t>
            </w:r>
          </w:p>
        </w:tc>
        <w:tc>
          <w:tcPr>
            <w:tcW w:w="371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3DCF9349" w14:textId="77777777" w:rsidR="004A6380" w:rsidRPr="008039BB" w:rsidRDefault="004A6380" w:rsidP="00691716">
            <w:pPr>
              <w:widowControl w:val="0"/>
              <w:spacing w:after="0"/>
              <w:rPr>
                <w:rFonts w:ascii="Times New Roman" w:hAnsi="Times New Roman"/>
                <w:sz w:val="22"/>
                <w:szCs w:val="22"/>
              </w:rPr>
            </w:pPr>
            <w:r w:rsidRPr="008039BB">
              <w:rPr>
                <w:rFonts w:ascii="Times New Roman" w:hAnsi="Times New Roman"/>
                <w:sz w:val="22"/>
                <w:szCs w:val="22"/>
              </w:rPr>
              <w:t>Travel</w:t>
            </w:r>
          </w:p>
        </w:tc>
        <w:tc>
          <w:tcPr>
            <w:tcW w:w="162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14:paraId="5F523D58" w14:textId="77777777" w:rsidR="004A6380" w:rsidRPr="008039BB" w:rsidRDefault="004A6380" w:rsidP="00691716">
            <w:pPr>
              <w:widowControl w:val="0"/>
              <w:spacing w:after="0"/>
              <w:rPr>
                <w:rFonts w:ascii="Times New Roman" w:hAnsi="Times New Roman"/>
                <w:sz w:val="22"/>
                <w:szCs w:val="22"/>
              </w:rPr>
            </w:pPr>
          </w:p>
        </w:tc>
        <w:tc>
          <w:tcPr>
            <w:tcW w:w="1755"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14:paraId="71085366" w14:textId="77777777" w:rsidR="004A6380" w:rsidRPr="008039BB" w:rsidRDefault="004A6380" w:rsidP="00691716">
            <w:pPr>
              <w:widowControl w:val="0"/>
              <w:spacing w:after="0"/>
              <w:rPr>
                <w:rFonts w:ascii="Times New Roman" w:hAnsi="Times New Roman"/>
                <w:sz w:val="22"/>
                <w:szCs w:val="22"/>
              </w:rPr>
            </w:pPr>
          </w:p>
        </w:tc>
        <w:tc>
          <w:tcPr>
            <w:tcW w:w="1755" w:type="dxa"/>
            <w:tcBorders>
              <w:top w:val="single" w:sz="4" w:space="0" w:color="auto"/>
              <w:left w:val="single" w:sz="4" w:space="0" w:color="auto"/>
              <w:bottom w:val="single" w:sz="4" w:space="0" w:color="auto"/>
              <w:right w:val="single" w:sz="4" w:space="0" w:color="auto"/>
            </w:tcBorders>
          </w:tcPr>
          <w:p w14:paraId="6774689D" w14:textId="77777777" w:rsidR="004A6380" w:rsidRPr="008039BB" w:rsidRDefault="004A6380" w:rsidP="00691716">
            <w:pPr>
              <w:widowControl w:val="0"/>
              <w:spacing w:after="0"/>
              <w:rPr>
                <w:rFonts w:ascii="Times New Roman" w:hAnsi="Times New Roman"/>
                <w:sz w:val="22"/>
                <w:szCs w:val="22"/>
              </w:rPr>
            </w:pPr>
          </w:p>
        </w:tc>
      </w:tr>
      <w:tr w:rsidR="004A6380" w:rsidRPr="008039BB" w14:paraId="0AF79AD2" w14:textId="77777777" w:rsidTr="004A6380">
        <w:trPr>
          <w:cantSplit/>
          <w:trHeight w:val="246"/>
        </w:trPr>
        <w:tc>
          <w:tcPr>
            <w:tcW w:w="72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225419B8" w14:textId="77777777" w:rsidR="004A6380" w:rsidRPr="008039BB" w:rsidRDefault="004A6380" w:rsidP="00691716">
            <w:pPr>
              <w:widowControl w:val="0"/>
              <w:spacing w:after="0"/>
              <w:rPr>
                <w:rFonts w:ascii="Times New Roman" w:hAnsi="Times New Roman"/>
                <w:sz w:val="22"/>
                <w:szCs w:val="22"/>
              </w:rPr>
            </w:pPr>
            <w:r w:rsidRPr="008039BB">
              <w:rPr>
                <w:rFonts w:ascii="Times New Roman" w:hAnsi="Times New Roman"/>
                <w:sz w:val="22"/>
                <w:szCs w:val="22"/>
              </w:rPr>
              <w:t>D.</w:t>
            </w:r>
          </w:p>
        </w:tc>
        <w:tc>
          <w:tcPr>
            <w:tcW w:w="371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0F6B721A" w14:textId="77777777" w:rsidR="004A6380" w:rsidRPr="008039BB" w:rsidRDefault="004A6380" w:rsidP="00691716">
            <w:pPr>
              <w:widowControl w:val="0"/>
              <w:spacing w:after="0"/>
              <w:rPr>
                <w:rFonts w:ascii="Times New Roman" w:hAnsi="Times New Roman"/>
                <w:sz w:val="22"/>
                <w:szCs w:val="22"/>
              </w:rPr>
            </w:pPr>
            <w:r w:rsidRPr="008039BB">
              <w:rPr>
                <w:rFonts w:ascii="Times New Roman" w:hAnsi="Times New Roman"/>
                <w:sz w:val="22"/>
                <w:szCs w:val="22"/>
              </w:rPr>
              <w:t>Contractual Services</w:t>
            </w:r>
          </w:p>
        </w:tc>
        <w:tc>
          <w:tcPr>
            <w:tcW w:w="162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14:paraId="28050326" w14:textId="77777777" w:rsidR="004A6380" w:rsidRPr="008039BB" w:rsidRDefault="004A6380" w:rsidP="00691716">
            <w:pPr>
              <w:widowControl w:val="0"/>
              <w:spacing w:after="0"/>
              <w:rPr>
                <w:rFonts w:ascii="Times New Roman" w:hAnsi="Times New Roman"/>
                <w:sz w:val="22"/>
                <w:szCs w:val="22"/>
              </w:rPr>
            </w:pPr>
          </w:p>
        </w:tc>
        <w:tc>
          <w:tcPr>
            <w:tcW w:w="1755"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14:paraId="63568904" w14:textId="77777777" w:rsidR="004A6380" w:rsidRPr="008039BB" w:rsidRDefault="004A6380" w:rsidP="00691716">
            <w:pPr>
              <w:widowControl w:val="0"/>
              <w:spacing w:after="0"/>
              <w:rPr>
                <w:rFonts w:ascii="Times New Roman" w:hAnsi="Times New Roman"/>
                <w:sz w:val="22"/>
                <w:szCs w:val="22"/>
              </w:rPr>
            </w:pPr>
          </w:p>
        </w:tc>
        <w:tc>
          <w:tcPr>
            <w:tcW w:w="1755" w:type="dxa"/>
            <w:tcBorders>
              <w:top w:val="single" w:sz="4" w:space="0" w:color="auto"/>
              <w:left w:val="single" w:sz="4" w:space="0" w:color="auto"/>
              <w:bottom w:val="single" w:sz="4" w:space="0" w:color="auto"/>
              <w:right w:val="single" w:sz="4" w:space="0" w:color="auto"/>
            </w:tcBorders>
          </w:tcPr>
          <w:p w14:paraId="09D351D9" w14:textId="77777777" w:rsidR="004A6380" w:rsidRPr="008039BB" w:rsidRDefault="004A6380" w:rsidP="00691716">
            <w:pPr>
              <w:widowControl w:val="0"/>
              <w:spacing w:after="0"/>
              <w:rPr>
                <w:rFonts w:ascii="Times New Roman" w:hAnsi="Times New Roman"/>
                <w:sz w:val="22"/>
                <w:szCs w:val="22"/>
              </w:rPr>
            </w:pPr>
          </w:p>
        </w:tc>
      </w:tr>
      <w:tr w:rsidR="004A6380" w:rsidRPr="008039BB" w14:paraId="7B044755" w14:textId="77777777" w:rsidTr="004A6380">
        <w:trPr>
          <w:cantSplit/>
        </w:trPr>
        <w:tc>
          <w:tcPr>
            <w:tcW w:w="72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57FB2B7A" w14:textId="77777777" w:rsidR="004A6380" w:rsidRPr="008039BB" w:rsidRDefault="004A6380" w:rsidP="00691716">
            <w:pPr>
              <w:widowControl w:val="0"/>
              <w:spacing w:after="0"/>
              <w:rPr>
                <w:rFonts w:ascii="Times New Roman" w:hAnsi="Times New Roman"/>
                <w:sz w:val="22"/>
                <w:szCs w:val="22"/>
              </w:rPr>
            </w:pPr>
            <w:r w:rsidRPr="008039BB">
              <w:rPr>
                <w:rFonts w:ascii="Times New Roman" w:hAnsi="Times New Roman"/>
                <w:sz w:val="22"/>
                <w:szCs w:val="22"/>
              </w:rPr>
              <w:t>E.</w:t>
            </w:r>
          </w:p>
        </w:tc>
        <w:tc>
          <w:tcPr>
            <w:tcW w:w="371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59BFC235" w14:textId="77777777" w:rsidR="004A6380" w:rsidRPr="008039BB" w:rsidRDefault="004A6380" w:rsidP="00691716">
            <w:pPr>
              <w:widowControl w:val="0"/>
              <w:spacing w:after="0"/>
              <w:rPr>
                <w:rFonts w:ascii="Times New Roman" w:hAnsi="Times New Roman"/>
                <w:sz w:val="22"/>
                <w:szCs w:val="22"/>
              </w:rPr>
            </w:pPr>
            <w:r w:rsidRPr="008039BB">
              <w:rPr>
                <w:rFonts w:ascii="Times New Roman" w:hAnsi="Times New Roman"/>
                <w:sz w:val="22"/>
                <w:szCs w:val="22"/>
              </w:rPr>
              <w:t>Subcontracts</w:t>
            </w:r>
          </w:p>
        </w:tc>
        <w:tc>
          <w:tcPr>
            <w:tcW w:w="162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14:paraId="2C8A51C2" w14:textId="77777777" w:rsidR="004A6380" w:rsidRPr="008039BB" w:rsidRDefault="004A6380" w:rsidP="00691716">
            <w:pPr>
              <w:widowControl w:val="0"/>
              <w:spacing w:after="0"/>
              <w:rPr>
                <w:rFonts w:ascii="Times New Roman" w:hAnsi="Times New Roman"/>
                <w:sz w:val="22"/>
                <w:szCs w:val="22"/>
              </w:rPr>
            </w:pPr>
          </w:p>
        </w:tc>
        <w:tc>
          <w:tcPr>
            <w:tcW w:w="1755"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14:paraId="516F4589" w14:textId="77777777" w:rsidR="004A6380" w:rsidRPr="008039BB" w:rsidRDefault="004A6380" w:rsidP="00691716">
            <w:pPr>
              <w:widowControl w:val="0"/>
              <w:spacing w:after="0"/>
              <w:rPr>
                <w:rFonts w:ascii="Times New Roman" w:hAnsi="Times New Roman"/>
                <w:sz w:val="22"/>
                <w:szCs w:val="22"/>
              </w:rPr>
            </w:pPr>
          </w:p>
        </w:tc>
        <w:tc>
          <w:tcPr>
            <w:tcW w:w="1755" w:type="dxa"/>
            <w:tcBorders>
              <w:top w:val="single" w:sz="4" w:space="0" w:color="auto"/>
              <w:left w:val="single" w:sz="4" w:space="0" w:color="auto"/>
              <w:bottom w:val="single" w:sz="4" w:space="0" w:color="auto"/>
              <w:right w:val="single" w:sz="4" w:space="0" w:color="auto"/>
            </w:tcBorders>
          </w:tcPr>
          <w:p w14:paraId="34CB6C3E" w14:textId="77777777" w:rsidR="004A6380" w:rsidRPr="008039BB" w:rsidRDefault="004A6380" w:rsidP="00691716">
            <w:pPr>
              <w:widowControl w:val="0"/>
              <w:spacing w:after="0"/>
              <w:rPr>
                <w:rFonts w:ascii="Times New Roman" w:hAnsi="Times New Roman"/>
                <w:sz w:val="22"/>
                <w:szCs w:val="22"/>
              </w:rPr>
            </w:pPr>
          </w:p>
        </w:tc>
      </w:tr>
      <w:tr w:rsidR="004A6380" w:rsidRPr="008039BB" w14:paraId="465D07D5" w14:textId="77777777" w:rsidTr="004A6380">
        <w:trPr>
          <w:cantSplit/>
        </w:trPr>
        <w:tc>
          <w:tcPr>
            <w:tcW w:w="72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6E318CA6" w14:textId="77777777" w:rsidR="004A6380" w:rsidRPr="008039BB" w:rsidRDefault="004A6380" w:rsidP="00691716">
            <w:pPr>
              <w:widowControl w:val="0"/>
              <w:spacing w:after="0"/>
              <w:rPr>
                <w:rFonts w:ascii="Times New Roman" w:hAnsi="Times New Roman"/>
                <w:sz w:val="22"/>
                <w:szCs w:val="22"/>
              </w:rPr>
            </w:pPr>
            <w:r w:rsidRPr="008039BB">
              <w:rPr>
                <w:rFonts w:ascii="Times New Roman" w:hAnsi="Times New Roman"/>
                <w:sz w:val="22"/>
                <w:szCs w:val="22"/>
              </w:rPr>
              <w:t>F.</w:t>
            </w:r>
          </w:p>
        </w:tc>
        <w:tc>
          <w:tcPr>
            <w:tcW w:w="371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7DEDB769" w14:textId="77777777" w:rsidR="004A6380" w:rsidRPr="008039BB" w:rsidRDefault="004A6380" w:rsidP="00691716">
            <w:pPr>
              <w:widowControl w:val="0"/>
              <w:spacing w:after="0"/>
              <w:rPr>
                <w:rFonts w:ascii="Times New Roman" w:hAnsi="Times New Roman"/>
                <w:sz w:val="22"/>
                <w:szCs w:val="22"/>
              </w:rPr>
            </w:pPr>
            <w:r w:rsidRPr="008039BB">
              <w:rPr>
                <w:rFonts w:ascii="Times New Roman" w:hAnsi="Times New Roman"/>
                <w:sz w:val="22"/>
                <w:szCs w:val="22"/>
              </w:rPr>
              <w:t>Commodities</w:t>
            </w:r>
          </w:p>
        </w:tc>
        <w:tc>
          <w:tcPr>
            <w:tcW w:w="162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14:paraId="23A221C5" w14:textId="77777777" w:rsidR="004A6380" w:rsidRPr="008039BB" w:rsidRDefault="004A6380" w:rsidP="00691716">
            <w:pPr>
              <w:widowControl w:val="0"/>
              <w:spacing w:after="0"/>
              <w:rPr>
                <w:rFonts w:ascii="Times New Roman" w:hAnsi="Times New Roman"/>
                <w:sz w:val="22"/>
                <w:szCs w:val="22"/>
              </w:rPr>
            </w:pPr>
          </w:p>
        </w:tc>
        <w:tc>
          <w:tcPr>
            <w:tcW w:w="1755"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14:paraId="1DF64854" w14:textId="77777777" w:rsidR="004A6380" w:rsidRPr="008039BB" w:rsidRDefault="004A6380" w:rsidP="00691716">
            <w:pPr>
              <w:widowControl w:val="0"/>
              <w:spacing w:after="0"/>
              <w:rPr>
                <w:rFonts w:ascii="Times New Roman" w:hAnsi="Times New Roman"/>
                <w:sz w:val="22"/>
                <w:szCs w:val="22"/>
              </w:rPr>
            </w:pPr>
          </w:p>
        </w:tc>
        <w:tc>
          <w:tcPr>
            <w:tcW w:w="1755" w:type="dxa"/>
            <w:tcBorders>
              <w:top w:val="single" w:sz="4" w:space="0" w:color="auto"/>
              <w:left w:val="single" w:sz="4" w:space="0" w:color="auto"/>
              <w:bottom w:val="single" w:sz="4" w:space="0" w:color="auto"/>
              <w:right w:val="single" w:sz="4" w:space="0" w:color="auto"/>
            </w:tcBorders>
          </w:tcPr>
          <w:p w14:paraId="0C41761E" w14:textId="77777777" w:rsidR="004A6380" w:rsidRPr="008039BB" w:rsidRDefault="004A6380" w:rsidP="00691716">
            <w:pPr>
              <w:widowControl w:val="0"/>
              <w:spacing w:after="0"/>
              <w:rPr>
                <w:rFonts w:ascii="Times New Roman" w:hAnsi="Times New Roman"/>
                <w:sz w:val="22"/>
                <w:szCs w:val="22"/>
              </w:rPr>
            </w:pPr>
          </w:p>
        </w:tc>
      </w:tr>
      <w:tr w:rsidR="004A6380" w:rsidRPr="008039BB" w14:paraId="5E2C1FF4" w14:textId="77777777" w:rsidTr="004A6380">
        <w:trPr>
          <w:cantSplit/>
        </w:trPr>
        <w:tc>
          <w:tcPr>
            <w:tcW w:w="72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7A025349" w14:textId="77777777" w:rsidR="004A6380" w:rsidRPr="008039BB" w:rsidRDefault="004A6380" w:rsidP="00691716">
            <w:pPr>
              <w:widowControl w:val="0"/>
              <w:spacing w:after="0"/>
              <w:rPr>
                <w:rFonts w:ascii="Times New Roman" w:hAnsi="Times New Roman"/>
                <w:sz w:val="22"/>
                <w:szCs w:val="22"/>
              </w:rPr>
            </w:pPr>
            <w:r w:rsidRPr="008039BB">
              <w:rPr>
                <w:rFonts w:ascii="Times New Roman" w:hAnsi="Times New Roman"/>
                <w:sz w:val="22"/>
                <w:szCs w:val="22"/>
              </w:rPr>
              <w:t>G.</w:t>
            </w:r>
          </w:p>
        </w:tc>
        <w:tc>
          <w:tcPr>
            <w:tcW w:w="371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464220B7" w14:textId="77777777" w:rsidR="004A6380" w:rsidRPr="008039BB" w:rsidRDefault="004A6380" w:rsidP="00691716">
            <w:pPr>
              <w:widowControl w:val="0"/>
              <w:spacing w:after="0"/>
              <w:rPr>
                <w:rFonts w:ascii="Times New Roman" w:hAnsi="Times New Roman"/>
                <w:sz w:val="22"/>
                <w:szCs w:val="22"/>
              </w:rPr>
            </w:pPr>
            <w:r w:rsidRPr="008039BB">
              <w:rPr>
                <w:rFonts w:ascii="Times New Roman" w:hAnsi="Times New Roman"/>
                <w:sz w:val="22"/>
                <w:szCs w:val="22"/>
              </w:rPr>
              <w:t>Publication Costs</w:t>
            </w:r>
          </w:p>
        </w:tc>
        <w:tc>
          <w:tcPr>
            <w:tcW w:w="162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14:paraId="71EDD66F" w14:textId="77777777" w:rsidR="004A6380" w:rsidRPr="008039BB" w:rsidRDefault="004A6380" w:rsidP="00691716">
            <w:pPr>
              <w:widowControl w:val="0"/>
              <w:spacing w:after="0"/>
              <w:rPr>
                <w:rFonts w:ascii="Times New Roman" w:hAnsi="Times New Roman"/>
                <w:sz w:val="22"/>
                <w:szCs w:val="22"/>
              </w:rPr>
            </w:pPr>
          </w:p>
        </w:tc>
        <w:tc>
          <w:tcPr>
            <w:tcW w:w="1755"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14:paraId="4C4844E1" w14:textId="77777777" w:rsidR="004A6380" w:rsidRPr="008039BB" w:rsidRDefault="004A6380" w:rsidP="00691716">
            <w:pPr>
              <w:widowControl w:val="0"/>
              <w:spacing w:after="0"/>
              <w:rPr>
                <w:rFonts w:ascii="Times New Roman" w:hAnsi="Times New Roman"/>
                <w:sz w:val="22"/>
                <w:szCs w:val="22"/>
              </w:rPr>
            </w:pPr>
          </w:p>
        </w:tc>
        <w:tc>
          <w:tcPr>
            <w:tcW w:w="1755" w:type="dxa"/>
            <w:tcBorders>
              <w:top w:val="single" w:sz="4" w:space="0" w:color="auto"/>
              <w:left w:val="single" w:sz="4" w:space="0" w:color="auto"/>
              <w:bottom w:val="single" w:sz="4" w:space="0" w:color="auto"/>
              <w:right w:val="single" w:sz="4" w:space="0" w:color="auto"/>
            </w:tcBorders>
          </w:tcPr>
          <w:p w14:paraId="0B873C97" w14:textId="77777777" w:rsidR="004A6380" w:rsidRPr="008039BB" w:rsidRDefault="004A6380" w:rsidP="00691716">
            <w:pPr>
              <w:widowControl w:val="0"/>
              <w:spacing w:after="0"/>
              <w:rPr>
                <w:rFonts w:ascii="Times New Roman" w:hAnsi="Times New Roman"/>
                <w:sz w:val="22"/>
                <w:szCs w:val="22"/>
              </w:rPr>
            </w:pPr>
          </w:p>
        </w:tc>
      </w:tr>
      <w:tr w:rsidR="004A6380" w:rsidRPr="008039BB" w14:paraId="476EE9AA" w14:textId="77777777" w:rsidTr="004A6380">
        <w:trPr>
          <w:cantSplit/>
        </w:trPr>
        <w:tc>
          <w:tcPr>
            <w:tcW w:w="72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5DD2CF32" w14:textId="77777777" w:rsidR="004A6380" w:rsidRPr="008039BB" w:rsidRDefault="004A6380" w:rsidP="00691716">
            <w:pPr>
              <w:widowControl w:val="0"/>
              <w:spacing w:after="0"/>
              <w:rPr>
                <w:rFonts w:ascii="Times New Roman" w:hAnsi="Times New Roman"/>
                <w:sz w:val="22"/>
                <w:szCs w:val="22"/>
              </w:rPr>
            </w:pPr>
            <w:r w:rsidRPr="008039BB">
              <w:rPr>
                <w:rFonts w:ascii="Times New Roman" w:hAnsi="Times New Roman"/>
                <w:sz w:val="22"/>
                <w:szCs w:val="22"/>
              </w:rPr>
              <w:t>H.</w:t>
            </w:r>
          </w:p>
        </w:tc>
        <w:tc>
          <w:tcPr>
            <w:tcW w:w="371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7B639F28" w14:textId="77777777" w:rsidR="004A6380" w:rsidRPr="008039BB" w:rsidRDefault="004A6380" w:rsidP="00691716">
            <w:pPr>
              <w:widowControl w:val="0"/>
              <w:spacing w:after="0"/>
              <w:rPr>
                <w:rFonts w:ascii="Times New Roman" w:hAnsi="Times New Roman"/>
                <w:sz w:val="22"/>
                <w:szCs w:val="22"/>
              </w:rPr>
            </w:pPr>
            <w:r w:rsidRPr="008039BB">
              <w:rPr>
                <w:rFonts w:ascii="Times New Roman" w:hAnsi="Times New Roman"/>
                <w:sz w:val="22"/>
                <w:szCs w:val="22"/>
              </w:rPr>
              <w:t xml:space="preserve">Other Costs </w:t>
            </w:r>
            <w:r w:rsidRPr="008039BB">
              <w:rPr>
                <w:rFonts w:ascii="Times New Roman" w:hAnsi="Times New Roman"/>
                <w:i/>
                <w:sz w:val="22"/>
                <w:szCs w:val="22"/>
              </w:rPr>
              <w:t>(Define)</w:t>
            </w:r>
          </w:p>
        </w:tc>
        <w:tc>
          <w:tcPr>
            <w:tcW w:w="162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14:paraId="37DDB43F" w14:textId="77777777" w:rsidR="004A6380" w:rsidRPr="008039BB" w:rsidRDefault="004A6380" w:rsidP="00691716">
            <w:pPr>
              <w:widowControl w:val="0"/>
              <w:spacing w:after="0"/>
              <w:rPr>
                <w:rFonts w:ascii="Times New Roman" w:hAnsi="Times New Roman"/>
                <w:sz w:val="22"/>
                <w:szCs w:val="22"/>
              </w:rPr>
            </w:pPr>
          </w:p>
        </w:tc>
        <w:tc>
          <w:tcPr>
            <w:tcW w:w="1755"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14:paraId="4F58B252" w14:textId="77777777" w:rsidR="004A6380" w:rsidRPr="008039BB" w:rsidRDefault="004A6380" w:rsidP="00691716">
            <w:pPr>
              <w:widowControl w:val="0"/>
              <w:spacing w:after="0"/>
              <w:rPr>
                <w:rFonts w:ascii="Times New Roman" w:hAnsi="Times New Roman"/>
                <w:sz w:val="22"/>
                <w:szCs w:val="22"/>
              </w:rPr>
            </w:pPr>
          </w:p>
        </w:tc>
        <w:tc>
          <w:tcPr>
            <w:tcW w:w="1755" w:type="dxa"/>
            <w:tcBorders>
              <w:top w:val="single" w:sz="4" w:space="0" w:color="auto"/>
              <w:left w:val="single" w:sz="4" w:space="0" w:color="auto"/>
              <w:bottom w:val="single" w:sz="4" w:space="0" w:color="auto"/>
              <w:right w:val="single" w:sz="4" w:space="0" w:color="auto"/>
            </w:tcBorders>
          </w:tcPr>
          <w:p w14:paraId="18BDE10A" w14:textId="77777777" w:rsidR="004A6380" w:rsidRPr="008039BB" w:rsidRDefault="004A6380" w:rsidP="00691716">
            <w:pPr>
              <w:widowControl w:val="0"/>
              <w:spacing w:after="0"/>
              <w:rPr>
                <w:rFonts w:ascii="Times New Roman" w:hAnsi="Times New Roman"/>
                <w:sz w:val="22"/>
                <w:szCs w:val="22"/>
              </w:rPr>
            </w:pPr>
          </w:p>
        </w:tc>
      </w:tr>
      <w:tr w:rsidR="004A6380" w:rsidRPr="008039BB" w14:paraId="741814B7" w14:textId="77777777" w:rsidTr="004A6380">
        <w:trPr>
          <w:cantSplit/>
        </w:trPr>
        <w:tc>
          <w:tcPr>
            <w:tcW w:w="4438" w:type="dxa"/>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0506FEF8" w14:textId="77777777" w:rsidR="004A6380" w:rsidRPr="008039BB" w:rsidRDefault="004A6380" w:rsidP="00691716">
            <w:pPr>
              <w:widowControl w:val="0"/>
              <w:spacing w:after="0"/>
              <w:rPr>
                <w:rFonts w:ascii="Times New Roman" w:hAnsi="Times New Roman"/>
                <w:sz w:val="22"/>
                <w:szCs w:val="22"/>
              </w:rPr>
            </w:pPr>
            <w:r w:rsidRPr="008039BB">
              <w:rPr>
                <w:rFonts w:ascii="Times New Roman" w:hAnsi="Times New Roman"/>
                <w:sz w:val="22"/>
                <w:szCs w:val="22"/>
              </w:rPr>
              <w:t>TOTAL COST</w:t>
            </w:r>
          </w:p>
        </w:tc>
        <w:tc>
          <w:tcPr>
            <w:tcW w:w="162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14:paraId="78702C42" w14:textId="77777777" w:rsidR="004A6380" w:rsidRPr="008039BB" w:rsidRDefault="004A6380" w:rsidP="00691716">
            <w:pPr>
              <w:widowControl w:val="0"/>
              <w:spacing w:after="0"/>
              <w:rPr>
                <w:rFonts w:ascii="Times New Roman" w:hAnsi="Times New Roman"/>
                <w:sz w:val="22"/>
                <w:szCs w:val="22"/>
              </w:rPr>
            </w:pPr>
          </w:p>
        </w:tc>
        <w:tc>
          <w:tcPr>
            <w:tcW w:w="1755"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14:paraId="025EDAB7" w14:textId="77777777" w:rsidR="004A6380" w:rsidRPr="008039BB" w:rsidRDefault="004A6380" w:rsidP="00691716">
            <w:pPr>
              <w:widowControl w:val="0"/>
              <w:spacing w:after="0"/>
              <w:rPr>
                <w:rFonts w:ascii="Times New Roman" w:hAnsi="Times New Roman"/>
                <w:sz w:val="22"/>
                <w:szCs w:val="22"/>
              </w:rPr>
            </w:pPr>
          </w:p>
        </w:tc>
        <w:tc>
          <w:tcPr>
            <w:tcW w:w="1755" w:type="dxa"/>
            <w:tcBorders>
              <w:top w:val="single" w:sz="4" w:space="0" w:color="auto"/>
              <w:left w:val="single" w:sz="4" w:space="0" w:color="auto"/>
              <w:bottom w:val="single" w:sz="4" w:space="0" w:color="auto"/>
              <w:right w:val="single" w:sz="4" w:space="0" w:color="auto"/>
            </w:tcBorders>
          </w:tcPr>
          <w:p w14:paraId="0BF93FFA" w14:textId="77777777" w:rsidR="004A6380" w:rsidRPr="008039BB" w:rsidRDefault="004A6380" w:rsidP="00691716">
            <w:pPr>
              <w:widowControl w:val="0"/>
              <w:spacing w:after="0"/>
              <w:rPr>
                <w:rFonts w:ascii="Times New Roman" w:hAnsi="Times New Roman"/>
                <w:sz w:val="22"/>
                <w:szCs w:val="22"/>
              </w:rPr>
            </w:pPr>
          </w:p>
        </w:tc>
      </w:tr>
      <w:tr w:rsidR="008678A0" w:rsidRPr="008039BB" w14:paraId="4EE92928" w14:textId="77777777" w:rsidTr="004A6380">
        <w:trPr>
          <w:cantSplit/>
        </w:trPr>
        <w:tc>
          <w:tcPr>
            <w:tcW w:w="9568" w:type="dxa"/>
            <w:gridSpan w:val="5"/>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5ADF9878" w14:textId="77777777" w:rsidR="008678A0" w:rsidRPr="008039BB" w:rsidRDefault="008678A0" w:rsidP="00691716">
            <w:pPr>
              <w:widowControl w:val="0"/>
              <w:spacing w:after="0"/>
              <w:rPr>
                <w:rFonts w:ascii="Times New Roman" w:hAnsi="Times New Roman"/>
                <w:sz w:val="22"/>
                <w:szCs w:val="22"/>
              </w:rPr>
            </w:pPr>
            <w:r w:rsidRPr="008039BB">
              <w:rPr>
                <w:rFonts w:ascii="Times New Roman" w:hAnsi="Times New Roman"/>
                <w:sz w:val="22"/>
                <w:szCs w:val="22"/>
              </w:rPr>
              <w:t>(MSPB does not allow indirect costs/overhead charges)</w:t>
            </w:r>
          </w:p>
        </w:tc>
      </w:tr>
      <w:tr w:rsidR="008678A0" w:rsidRPr="008039BB" w14:paraId="2BA891DA" w14:textId="77777777" w:rsidTr="004A6380">
        <w:trPr>
          <w:cantSplit/>
        </w:trPr>
        <w:tc>
          <w:tcPr>
            <w:tcW w:w="9568" w:type="dxa"/>
            <w:gridSpan w:val="5"/>
            <w:tcBorders>
              <w:top w:val="single" w:sz="4" w:space="0" w:color="auto"/>
              <w:left w:val="single" w:sz="4" w:space="0" w:color="auto"/>
              <w:bottom w:val="single" w:sz="4" w:space="0" w:color="auto"/>
              <w:right w:val="single" w:sz="4" w:space="0" w:color="auto"/>
            </w:tcBorders>
            <w:tcMar>
              <w:top w:w="120" w:type="dxa"/>
              <w:left w:w="120" w:type="dxa"/>
              <w:bottom w:w="58" w:type="dxa"/>
              <w:right w:w="120" w:type="dxa"/>
            </w:tcMar>
            <w:hideMark/>
          </w:tcPr>
          <w:p w14:paraId="61DCBD25" w14:textId="77777777" w:rsidR="008678A0" w:rsidRPr="008039BB" w:rsidRDefault="008678A0" w:rsidP="00691716">
            <w:pPr>
              <w:pStyle w:val="Level1"/>
              <w:rPr>
                <w:sz w:val="22"/>
                <w:szCs w:val="22"/>
              </w:rPr>
            </w:pPr>
            <w:r w:rsidRPr="008039BB">
              <w:rPr>
                <w:b/>
                <w:sz w:val="22"/>
                <w:szCs w:val="22"/>
              </w:rPr>
              <w:t>Personnel</w:t>
            </w:r>
            <w:r w:rsidRPr="008039BB">
              <w:rPr>
                <w:sz w:val="22"/>
                <w:szCs w:val="22"/>
              </w:rPr>
              <w:t>: Show number of hours x hourly rate for each category.  GRA cost to include tuition and books.  MSPB does not pay salaries of principal investigators or cooperating scientists (USB Compliance Manual, Sect. 17, Part 2-D).</w:t>
            </w:r>
          </w:p>
          <w:p w14:paraId="6C511792" w14:textId="77777777" w:rsidR="008678A0" w:rsidRPr="008039BB" w:rsidRDefault="008678A0" w:rsidP="00691716">
            <w:pPr>
              <w:pStyle w:val="Level1"/>
              <w:rPr>
                <w:sz w:val="22"/>
                <w:szCs w:val="22"/>
              </w:rPr>
            </w:pPr>
            <w:r w:rsidRPr="008039BB">
              <w:rPr>
                <w:b/>
                <w:sz w:val="22"/>
                <w:szCs w:val="22"/>
              </w:rPr>
              <w:t xml:space="preserve">Fringe Benefits: </w:t>
            </w:r>
            <w:r w:rsidRPr="008039BB">
              <w:rPr>
                <w:sz w:val="22"/>
                <w:szCs w:val="22"/>
              </w:rPr>
              <w:t>Amount and rate for indicated salaries, wages, and GRAs must be shown.</w:t>
            </w:r>
          </w:p>
          <w:p w14:paraId="7E0221CA" w14:textId="77777777" w:rsidR="008678A0" w:rsidRPr="008039BB" w:rsidRDefault="008678A0" w:rsidP="00691716">
            <w:pPr>
              <w:pStyle w:val="Level1"/>
              <w:rPr>
                <w:sz w:val="22"/>
                <w:szCs w:val="22"/>
              </w:rPr>
            </w:pPr>
            <w:r w:rsidRPr="008039BB">
              <w:rPr>
                <w:b/>
                <w:sz w:val="22"/>
                <w:szCs w:val="22"/>
              </w:rPr>
              <w:t>Travel</w:t>
            </w:r>
            <w:r w:rsidRPr="008039BB">
              <w:rPr>
                <w:sz w:val="22"/>
                <w:szCs w:val="22"/>
              </w:rPr>
              <w:t>: Out-of-pocket and per diem expenses (hotel and meals) for site visits, travel to and from meetings (e.g. airfare, vehicle mileage</w:t>
            </w:r>
            <w:r w:rsidR="00BA4F6B" w:rsidRPr="008039BB">
              <w:rPr>
                <w:sz w:val="22"/>
                <w:szCs w:val="22"/>
              </w:rPr>
              <w:t>, etc.)</w:t>
            </w:r>
            <w:r w:rsidRPr="008039BB">
              <w:rPr>
                <w:sz w:val="22"/>
                <w:szCs w:val="22"/>
              </w:rPr>
              <w:t xml:space="preserve"> not to exceed the IRS rate</w:t>
            </w:r>
            <w:r w:rsidR="00BA4F6B" w:rsidRPr="008039BB">
              <w:rPr>
                <w:sz w:val="22"/>
                <w:szCs w:val="22"/>
              </w:rPr>
              <w:t xml:space="preserve"> or actual cost, whichever is less.</w:t>
            </w:r>
          </w:p>
          <w:p w14:paraId="32D73600" w14:textId="77777777" w:rsidR="008678A0" w:rsidRPr="008039BB" w:rsidRDefault="008678A0" w:rsidP="00691716">
            <w:pPr>
              <w:pStyle w:val="Level1"/>
              <w:rPr>
                <w:sz w:val="22"/>
                <w:szCs w:val="22"/>
              </w:rPr>
            </w:pPr>
            <w:r w:rsidRPr="008039BB">
              <w:rPr>
                <w:b/>
                <w:sz w:val="22"/>
                <w:szCs w:val="22"/>
              </w:rPr>
              <w:t>Contractual Services</w:t>
            </w:r>
            <w:r w:rsidRPr="008039BB">
              <w:rPr>
                <w:sz w:val="22"/>
                <w:szCs w:val="22"/>
              </w:rPr>
              <w:t>: External lab fees, consultants, etc.</w:t>
            </w:r>
          </w:p>
          <w:p w14:paraId="053F5BF8" w14:textId="77777777" w:rsidR="008678A0" w:rsidRPr="008039BB" w:rsidRDefault="008678A0" w:rsidP="00691716">
            <w:pPr>
              <w:pStyle w:val="Level1"/>
              <w:rPr>
                <w:sz w:val="22"/>
                <w:szCs w:val="22"/>
              </w:rPr>
            </w:pPr>
            <w:r w:rsidRPr="008039BB">
              <w:rPr>
                <w:b/>
                <w:sz w:val="22"/>
                <w:szCs w:val="22"/>
              </w:rPr>
              <w:t>Commodities</w:t>
            </w:r>
            <w:r w:rsidRPr="008039BB">
              <w:rPr>
                <w:sz w:val="22"/>
                <w:szCs w:val="22"/>
              </w:rPr>
              <w:t>: Expenses related to the conduct of the project (e.g., seed, fertilizers, pesticides, lab supplies).</w:t>
            </w:r>
          </w:p>
          <w:p w14:paraId="6AB7F4E2" w14:textId="77777777" w:rsidR="008678A0" w:rsidRPr="008039BB" w:rsidRDefault="008678A0" w:rsidP="00691716">
            <w:pPr>
              <w:pStyle w:val="Level1"/>
              <w:rPr>
                <w:sz w:val="22"/>
                <w:szCs w:val="22"/>
              </w:rPr>
            </w:pPr>
            <w:r w:rsidRPr="008039BB">
              <w:rPr>
                <w:b/>
                <w:sz w:val="22"/>
                <w:szCs w:val="22"/>
              </w:rPr>
              <w:t>Additional Details</w:t>
            </w:r>
            <w:r w:rsidRPr="008039BB">
              <w:rPr>
                <w:sz w:val="22"/>
                <w:szCs w:val="22"/>
              </w:rPr>
              <w:t>: Provide for each budget category in addendum if necessary.</w:t>
            </w:r>
          </w:p>
          <w:p w14:paraId="2E3A805B" w14:textId="77777777" w:rsidR="008678A0" w:rsidRPr="008039BB" w:rsidRDefault="008678A0" w:rsidP="00691716">
            <w:pPr>
              <w:pStyle w:val="Level1"/>
              <w:rPr>
                <w:sz w:val="22"/>
                <w:szCs w:val="22"/>
              </w:rPr>
            </w:pPr>
            <w:r w:rsidRPr="008039BB">
              <w:rPr>
                <w:b/>
                <w:sz w:val="22"/>
                <w:szCs w:val="22"/>
              </w:rPr>
              <w:t>Reminder</w:t>
            </w:r>
            <w:r w:rsidRPr="008039BB">
              <w:rPr>
                <w:sz w:val="22"/>
                <w:szCs w:val="22"/>
              </w:rPr>
              <w:t>: All payments for project activities are on a reimbursable basis based on an itemized invoice submitted to MSPB each quarter along with a progress report.</w:t>
            </w:r>
          </w:p>
          <w:p w14:paraId="155AFF60" w14:textId="77777777" w:rsidR="008678A0" w:rsidRPr="008039BB" w:rsidRDefault="008678A0" w:rsidP="00691716">
            <w:pPr>
              <w:pStyle w:val="Level1"/>
              <w:rPr>
                <w:sz w:val="22"/>
                <w:szCs w:val="22"/>
              </w:rPr>
            </w:pPr>
            <w:r w:rsidRPr="008039BB">
              <w:rPr>
                <w:b/>
                <w:sz w:val="22"/>
                <w:szCs w:val="22"/>
              </w:rPr>
              <w:t>Budget Transfers</w:t>
            </w:r>
            <w:r w:rsidRPr="008039BB">
              <w:rPr>
                <w:sz w:val="22"/>
                <w:szCs w:val="22"/>
              </w:rPr>
              <w:t xml:space="preserve">: The MSPB follows USB guidelines, which state “The PI may transfer funds amongst budget categories </w:t>
            </w:r>
            <w:r w:rsidRPr="008039BB">
              <w:rPr>
                <w:sz w:val="22"/>
                <w:szCs w:val="22"/>
                <w:u w:val="single"/>
              </w:rPr>
              <w:t>only with MSPB’s prior written consent if</w:t>
            </w:r>
            <w:r w:rsidRPr="008039BB">
              <w:rPr>
                <w:sz w:val="22"/>
                <w:szCs w:val="22"/>
              </w:rPr>
              <w:t xml:space="preserve"> (</w:t>
            </w:r>
            <w:proofErr w:type="spellStart"/>
            <w:r w:rsidRPr="008039BB">
              <w:rPr>
                <w:sz w:val="22"/>
                <w:szCs w:val="22"/>
              </w:rPr>
              <w:t>i</w:t>
            </w:r>
            <w:proofErr w:type="spellEnd"/>
            <w:r w:rsidRPr="008039BB">
              <w:rPr>
                <w:sz w:val="22"/>
                <w:szCs w:val="22"/>
              </w:rPr>
              <w:t xml:space="preserve">) the amount transferred </w:t>
            </w:r>
            <w:r w:rsidRPr="008039BB">
              <w:rPr>
                <w:sz w:val="22"/>
                <w:szCs w:val="22"/>
                <w:u w:val="single"/>
              </w:rPr>
              <w:t>exceeds 10%</w:t>
            </w:r>
            <w:r w:rsidRPr="008039BB">
              <w:rPr>
                <w:sz w:val="22"/>
                <w:szCs w:val="22"/>
              </w:rPr>
              <w:t xml:space="preserve"> of any one general budget category (per annual period) or (ii) the funds transferred are </w:t>
            </w:r>
            <w:r w:rsidRPr="008039BB">
              <w:rPr>
                <w:sz w:val="22"/>
                <w:szCs w:val="22"/>
                <w:u w:val="single"/>
              </w:rPr>
              <w:t>travel related</w:t>
            </w:r>
            <w:r w:rsidRPr="008039BB">
              <w:rPr>
                <w:sz w:val="22"/>
                <w:szCs w:val="22"/>
              </w:rPr>
              <w:t xml:space="preserve">.  </w:t>
            </w:r>
            <w:r w:rsidRPr="008039BB">
              <w:rPr>
                <w:sz w:val="22"/>
                <w:szCs w:val="22"/>
                <w:u w:val="single"/>
              </w:rPr>
              <w:t xml:space="preserve">PI shall </w:t>
            </w:r>
            <w:r w:rsidR="00D66033" w:rsidRPr="008039BB">
              <w:rPr>
                <w:sz w:val="22"/>
                <w:szCs w:val="22"/>
                <w:u w:val="single"/>
              </w:rPr>
              <w:t xml:space="preserve">request permission from </w:t>
            </w:r>
            <w:r w:rsidRPr="008039BB">
              <w:rPr>
                <w:sz w:val="22"/>
                <w:szCs w:val="22"/>
                <w:u w:val="single"/>
              </w:rPr>
              <w:t xml:space="preserve">MSPB </w:t>
            </w:r>
            <w:r w:rsidR="00D66033" w:rsidRPr="008039BB">
              <w:rPr>
                <w:sz w:val="22"/>
                <w:szCs w:val="22"/>
                <w:u w:val="single"/>
              </w:rPr>
              <w:t>for</w:t>
            </w:r>
            <w:r w:rsidRPr="008039BB">
              <w:rPr>
                <w:sz w:val="22"/>
                <w:szCs w:val="22"/>
                <w:u w:val="single"/>
              </w:rPr>
              <w:t xml:space="preserve"> all budget reallocations and account for them in his/her financial report</w:t>
            </w:r>
            <w:r w:rsidRPr="008039BB">
              <w:rPr>
                <w:sz w:val="22"/>
                <w:szCs w:val="22"/>
              </w:rPr>
              <w:t>.”</w:t>
            </w:r>
          </w:p>
          <w:p w14:paraId="5F03B0F5" w14:textId="77777777" w:rsidR="008678A0" w:rsidRPr="008039BB" w:rsidRDefault="008678A0" w:rsidP="00691716">
            <w:pPr>
              <w:pStyle w:val="Level1"/>
              <w:rPr>
                <w:sz w:val="22"/>
                <w:szCs w:val="22"/>
              </w:rPr>
            </w:pPr>
            <w:r w:rsidRPr="008039BB">
              <w:rPr>
                <w:b/>
                <w:sz w:val="22"/>
                <w:szCs w:val="22"/>
              </w:rPr>
              <w:t xml:space="preserve">Additional Instructions:  </w:t>
            </w:r>
            <w:r w:rsidRPr="008039BB">
              <w:rPr>
                <w:sz w:val="22"/>
                <w:szCs w:val="22"/>
              </w:rPr>
              <w:t>See Addendum B.</w:t>
            </w:r>
          </w:p>
        </w:tc>
      </w:tr>
    </w:tbl>
    <w:p w14:paraId="7CF032C8" w14:textId="77777777" w:rsidR="008678A0" w:rsidRPr="008039BB" w:rsidRDefault="008678A0" w:rsidP="00691716">
      <w:pPr>
        <w:widowControl w:val="0"/>
        <w:spacing w:after="0"/>
        <w:jc w:val="center"/>
        <w:rPr>
          <w:rFonts w:ascii="Times New Roman" w:hAnsi="Times New Roman"/>
          <w:sz w:val="22"/>
          <w:szCs w:val="22"/>
        </w:rPr>
      </w:pPr>
      <w:r w:rsidRPr="008039BB">
        <w:rPr>
          <w:rFonts w:ascii="Times New Roman" w:hAnsi="Times New Roman"/>
          <w:sz w:val="22"/>
          <w:szCs w:val="22"/>
        </w:rPr>
        <w:br w:type="page"/>
      </w:r>
      <w:r w:rsidRPr="008039BB">
        <w:rPr>
          <w:rFonts w:ascii="Times New Roman" w:hAnsi="Times New Roman"/>
          <w:b/>
          <w:sz w:val="22"/>
          <w:szCs w:val="22"/>
          <w:u w:val="single"/>
        </w:rPr>
        <w:lastRenderedPageBreak/>
        <w:t>TECHNICAL SUMMARY</w:t>
      </w:r>
    </w:p>
    <w:p w14:paraId="25D913A6" w14:textId="77777777" w:rsidR="008678A0" w:rsidRPr="008039BB" w:rsidRDefault="008678A0" w:rsidP="00691716">
      <w:pPr>
        <w:widowControl w:val="0"/>
        <w:spacing w:after="0"/>
        <w:rPr>
          <w:rFonts w:ascii="Times New Roman" w:hAnsi="Times New Roman"/>
          <w:sz w:val="22"/>
          <w:szCs w:val="22"/>
        </w:rPr>
      </w:pPr>
    </w:p>
    <w:p w14:paraId="13D39DDA" w14:textId="67F34E92" w:rsidR="008678A0" w:rsidRPr="00037784" w:rsidRDefault="008678A0" w:rsidP="00691716">
      <w:pPr>
        <w:widowControl w:val="0"/>
        <w:spacing w:after="0"/>
        <w:rPr>
          <w:rFonts w:ascii="Times New Roman" w:hAnsi="Times New Roman"/>
          <w:iCs/>
          <w:sz w:val="22"/>
          <w:szCs w:val="22"/>
        </w:rPr>
      </w:pPr>
      <w:r w:rsidRPr="00037784">
        <w:rPr>
          <w:rFonts w:ascii="Times New Roman" w:hAnsi="Times New Roman"/>
          <w:iCs/>
          <w:sz w:val="22"/>
          <w:szCs w:val="22"/>
        </w:rPr>
        <w:t xml:space="preserve">(Brief description of rationale, objectives, approach, and expected results and their impact on Mississippi soybean production.  Give a short background that summarizes previous work, but no literature review or reference list.  </w:t>
      </w:r>
      <w:r w:rsidR="00CC4895">
        <w:rPr>
          <w:rFonts w:ascii="Times New Roman" w:hAnsi="Times New Roman"/>
          <w:iCs/>
          <w:sz w:val="22"/>
          <w:szCs w:val="22"/>
        </w:rPr>
        <w:t>(</w:t>
      </w:r>
      <w:r w:rsidR="00CC4895">
        <w:rPr>
          <w:rFonts w:ascii="Times New Roman" w:hAnsi="Times New Roman"/>
          <w:b/>
          <w:bCs/>
          <w:iCs/>
          <w:sz w:val="22"/>
          <w:szCs w:val="22"/>
        </w:rPr>
        <w:t>Maximum of</w:t>
      </w:r>
      <w:r w:rsidRPr="00037784">
        <w:rPr>
          <w:rFonts w:ascii="Times New Roman" w:hAnsi="Times New Roman"/>
          <w:b/>
          <w:bCs/>
          <w:iCs/>
          <w:sz w:val="22"/>
          <w:szCs w:val="22"/>
        </w:rPr>
        <w:t xml:space="preserve"> </w:t>
      </w:r>
      <w:r w:rsidR="00582D67" w:rsidRPr="00037784">
        <w:rPr>
          <w:rFonts w:ascii="Times New Roman" w:hAnsi="Times New Roman"/>
          <w:b/>
          <w:bCs/>
          <w:iCs/>
          <w:sz w:val="22"/>
          <w:szCs w:val="22"/>
        </w:rPr>
        <w:t>two</w:t>
      </w:r>
      <w:r w:rsidRPr="00037784">
        <w:rPr>
          <w:rFonts w:ascii="Times New Roman" w:hAnsi="Times New Roman"/>
          <w:b/>
          <w:bCs/>
          <w:iCs/>
          <w:sz w:val="22"/>
          <w:szCs w:val="22"/>
        </w:rPr>
        <w:t xml:space="preserve"> page</w:t>
      </w:r>
      <w:r w:rsidR="00582D67" w:rsidRPr="00037784">
        <w:rPr>
          <w:rFonts w:ascii="Times New Roman" w:hAnsi="Times New Roman"/>
          <w:b/>
          <w:bCs/>
          <w:iCs/>
          <w:sz w:val="22"/>
          <w:szCs w:val="22"/>
        </w:rPr>
        <w:t>s</w:t>
      </w:r>
      <w:r w:rsidRPr="00037784">
        <w:rPr>
          <w:rFonts w:ascii="Times New Roman" w:hAnsi="Times New Roman"/>
          <w:b/>
          <w:bCs/>
          <w:iCs/>
          <w:sz w:val="22"/>
          <w:szCs w:val="22"/>
        </w:rPr>
        <w:t xml:space="preserve"> or less</w:t>
      </w:r>
      <w:r w:rsidR="00D73136" w:rsidRPr="00037784">
        <w:rPr>
          <w:rFonts w:ascii="Times New Roman" w:hAnsi="Times New Roman"/>
          <w:b/>
          <w:bCs/>
          <w:iCs/>
          <w:sz w:val="22"/>
          <w:szCs w:val="22"/>
        </w:rPr>
        <w:t xml:space="preserve"> for this section</w:t>
      </w:r>
      <w:r w:rsidRPr="00037784">
        <w:rPr>
          <w:rFonts w:ascii="Times New Roman" w:hAnsi="Times New Roman"/>
          <w:iCs/>
          <w:sz w:val="22"/>
          <w:szCs w:val="22"/>
        </w:rPr>
        <w:t>.)</w:t>
      </w:r>
    </w:p>
    <w:p w14:paraId="385B5FCE" w14:textId="77777777" w:rsidR="008678A0" w:rsidRPr="008039BB" w:rsidRDefault="008678A0" w:rsidP="00691716">
      <w:pPr>
        <w:widowControl w:val="0"/>
        <w:spacing w:after="0"/>
        <w:rPr>
          <w:rFonts w:ascii="Times New Roman" w:hAnsi="Times New Roman"/>
          <w:sz w:val="22"/>
          <w:szCs w:val="22"/>
        </w:rPr>
      </w:pPr>
    </w:p>
    <w:p w14:paraId="247730BD" w14:textId="77777777" w:rsidR="008678A0" w:rsidRPr="008039BB" w:rsidRDefault="008678A0" w:rsidP="00691716">
      <w:pPr>
        <w:widowControl w:val="0"/>
        <w:spacing w:after="0"/>
        <w:jc w:val="center"/>
        <w:rPr>
          <w:rFonts w:ascii="Times New Roman" w:hAnsi="Times New Roman"/>
          <w:sz w:val="22"/>
          <w:szCs w:val="22"/>
        </w:rPr>
      </w:pPr>
      <w:r w:rsidRPr="008039BB">
        <w:rPr>
          <w:rFonts w:ascii="Times New Roman" w:hAnsi="Times New Roman"/>
          <w:b/>
          <w:sz w:val="22"/>
          <w:szCs w:val="22"/>
          <w:u w:val="single"/>
        </w:rPr>
        <w:t>OUTLINE OF RESEARCH</w:t>
      </w:r>
    </w:p>
    <w:p w14:paraId="0B958068" w14:textId="77777777" w:rsidR="008678A0" w:rsidRPr="008039BB" w:rsidRDefault="008678A0" w:rsidP="00691716">
      <w:pPr>
        <w:widowControl w:val="0"/>
        <w:spacing w:after="0"/>
        <w:jc w:val="center"/>
        <w:rPr>
          <w:rFonts w:ascii="Times New Roman" w:hAnsi="Times New Roman"/>
          <w:sz w:val="22"/>
          <w:szCs w:val="22"/>
        </w:rPr>
      </w:pPr>
    </w:p>
    <w:p w14:paraId="016BBCAC" w14:textId="77777777" w:rsidR="008678A0" w:rsidRPr="00037784" w:rsidRDefault="008678A0" w:rsidP="00691716">
      <w:pPr>
        <w:widowControl w:val="0"/>
        <w:spacing w:after="0"/>
        <w:rPr>
          <w:rFonts w:ascii="Times New Roman" w:hAnsi="Times New Roman"/>
          <w:iCs/>
          <w:sz w:val="22"/>
          <w:szCs w:val="22"/>
        </w:rPr>
      </w:pPr>
      <w:bookmarkStart w:id="4" w:name="_Hlk20295706"/>
      <w:r w:rsidRPr="008039BB">
        <w:rPr>
          <w:rFonts w:ascii="Times New Roman" w:hAnsi="Times New Roman"/>
          <w:b/>
          <w:sz w:val="22"/>
          <w:szCs w:val="22"/>
        </w:rPr>
        <w:t>RATIONALE/JUSTIFICATION FOR RESEARCH:</w:t>
      </w:r>
      <w:r w:rsidRPr="008039BB">
        <w:rPr>
          <w:rFonts w:ascii="Times New Roman" w:hAnsi="Times New Roman"/>
          <w:sz w:val="22"/>
          <w:szCs w:val="22"/>
        </w:rPr>
        <w:t xml:space="preserve"> </w:t>
      </w:r>
      <w:bookmarkEnd w:id="4"/>
      <w:r w:rsidRPr="00037784">
        <w:rPr>
          <w:rFonts w:ascii="Times New Roman" w:hAnsi="Times New Roman"/>
          <w:iCs/>
          <w:sz w:val="22"/>
          <w:szCs w:val="22"/>
        </w:rPr>
        <w:t>(Summarize previous work and current knowledge.  Do not list literature citations, but keep documentation of summary statements for verification if requested.)</w:t>
      </w:r>
    </w:p>
    <w:p w14:paraId="1D31D061" w14:textId="77777777" w:rsidR="008678A0" w:rsidRPr="00037784" w:rsidRDefault="008678A0" w:rsidP="00691716">
      <w:pPr>
        <w:widowControl w:val="0"/>
        <w:spacing w:after="0"/>
        <w:rPr>
          <w:rFonts w:ascii="Times New Roman" w:hAnsi="Times New Roman"/>
          <w:iCs/>
          <w:sz w:val="22"/>
          <w:szCs w:val="22"/>
        </w:rPr>
      </w:pPr>
    </w:p>
    <w:p w14:paraId="1B13CE11" w14:textId="2F5FB4E3" w:rsidR="008678A0" w:rsidRPr="008039BB" w:rsidRDefault="008678A0" w:rsidP="00691716">
      <w:pPr>
        <w:widowControl w:val="0"/>
        <w:spacing w:after="0"/>
        <w:rPr>
          <w:rFonts w:ascii="Times New Roman" w:hAnsi="Times New Roman"/>
          <w:i/>
          <w:sz w:val="22"/>
          <w:szCs w:val="22"/>
        </w:rPr>
      </w:pPr>
      <w:r w:rsidRPr="008039BB">
        <w:rPr>
          <w:rFonts w:ascii="Times New Roman" w:hAnsi="Times New Roman"/>
          <w:b/>
          <w:sz w:val="22"/>
          <w:szCs w:val="22"/>
        </w:rPr>
        <w:t>OBJECTIVE(S):</w:t>
      </w:r>
      <w:r w:rsidRPr="008039BB">
        <w:rPr>
          <w:rFonts w:ascii="Times New Roman" w:hAnsi="Times New Roman"/>
          <w:sz w:val="22"/>
          <w:szCs w:val="22"/>
        </w:rPr>
        <w:t xml:space="preserve"> </w:t>
      </w:r>
      <w:r w:rsidRPr="00037784">
        <w:rPr>
          <w:rFonts w:ascii="Times New Roman" w:hAnsi="Times New Roman"/>
          <w:iCs/>
          <w:sz w:val="22"/>
          <w:szCs w:val="22"/>
        </w:rPr>
        <w:t>(Include description of how this research will directly or indirectly benefit the Mississippi soybean industry</w:t>
      </w:r>
      <w:r w:rsidR="00037784">
        <w:rPr>
          <w:rFonts w:ascii="Times New Roman" w:hAnsi="Times New Roman"/>
          <w:iCs/>
          <w:sz w:val="22"/>
          <w:szCs w:val="22"/>
        </w:rPr>
        <w:t>.)</w:t>
      </w:r>
    </w:p>
    <w:p w14:paraId="61D52353" w14:textId="77777777" w:rsidR="008678A0" w:rsidRPr="008039BB" w:rsidRDefault="008678A0" w:rsidP="00691716">
      <w:pPr>
        <w:widowControl w:val="0"/>
        <w:spacing w:after="0"/>
        <w:rPr>
          <w:rFonts w:ascii="Times New Roman" w:hAnsi="Times New Roman"/>
          <w:sz w:val="22"/>
          <w:szCs w:val="22"/>
        </w:rPr>
      </w:pPr>
    </w:p>
    <w:p w14:paraId="48B911BD" w14:textId="0C1B86C9" w:rsidR="008678A0" w:rsidRPr="008039BB" w:rsidRDefault="008678A0" w:rsidP="00691716">
      <w:pPr>
        <w:widowControl w:val="0"/>
        <w:spacing w:after="0"/>
        <w:rPr>
          <w:rFonts w:ascii="Times New Roman" w:hAnsi="Times New Roman"/>
          <w:i/>
          <w:sz w:val="22"/>
          <w:szCs w:val="22"/>
        </w:rPr>
      </w:pPr>
      <w:r w:rsidRPr="008039BB">
        <w:rPr>
          <w:rFonts w:ascii="Times New Roman" w:hAnsi="Times New Roman"/>
          <w:b/>
          <w:sz w:val="22"/>
          <w:szCs w:val="22"/>
        </w:rPr>
        <w:t>APPROACH AND EXPERIMENT CONDUCT:</w:t>
      </w:r>
      <w:r w:rsidRPr="008039BB">
        <w:rPr>
          <w:rFonts w:ascii="Times New Roman" w:hAnsi="Times New Roman"/>
          <w:i/>
          <w:sz w:val="22"/>
          <w:szCs w:val="22"/>
        </w:rPr>
        <w:t xml:space="preserve"> </w:t>
      </w:r>
      <w:r w:rsidRPr="00037784">
        <w:rPr>
          <w:rFonts w:ascii="Times New Roman" w:hAnsi="Times New Roman"/>
          <w:iCs/>
          <w:sz w:val="22"/>
          <w:szCs w:val="22"/>
        </w:rPr>
        <w:t xml:space="preserve">(Present according to each objective listed above; i.e., if you have three objectives, this section should have 3 sections with a summary section tying the objectives together. </w:t>
      </w:r>
      <w:r w:rsidRPr="008039BB">
        <w:rPr>
          <w:rFonts w:ascii="Times New Roman" w:hAnsi="Times New Roman"/>
          <w:i/>
          <w:sz w:val="22"/>
          <w:szCs w:val="22"/>
        </w:rPr>
        <w:t xml:space="preserve"> </w:t>
      </w:r>
      <w:r w:rsidRPr="00037784">
        <w:rPr>
          <w:rFonts w:ascii="Times New Roman" w:hAnsi="Times New Roman"/>
          <w:b/>
          <w:bCs/>
          <w:iCs/>
          <w:sz w:val="22"/>
          <w:szCs w:val="22"/>
        </w:rPr>
        <w:t>Give details such as experimental factors, factor or treatment levels/descriptions, number of locations</w:t>
      </w:r>
      <w:r w:rsidR="00B16FA3">
        <w:rPr>
          <w:rFonts w:ascii="Times New Roman" w:hAnsi="Times New Roman"/>
          <w:b/>
          <w:bCs/>
          <w:iCs/>
          <w:sz w:val="22"/>
          <w:szCs w:val="22"/>
        </w:rPr>
        <w:t xml:space="preserve"> and locations</w:t>
      </w:r>
      <w:r w:rsidR="00636C27" w:rsidRPr="00037784">
        <w:rPr>
          <w:rFonts w:ascii="Times New Roman" w:hAnsi="Times New Roman"/>
          <w:b/>
          <w:bCs/>
          <w:iCs/>
          <w:sz w:val="22"/>
          <w:szCs w:val="22"/>
        </w:rPr>
        <w:t>,</w:t>
      </w:r>
      <w:r w:rsidRPr="00037784">
        <w:rPr>
          <w:rFonts w:ascii="Times New Roman" w:hAnsi="Times New Roman"/>
          <w:b/>
          <w:bCs/>
          <w:iCs/>
          <w:sz w:val="22"/>
          <w:szCs w:val="22"/>
        </w:rPr>
        <w:t xml:space="preserve"> soil series for field experiment site(s), design of experiment, </w:t>
      </w:r>
      <w:r w:rsidR="00636C27" w:rsidRPr="00037784">
        <w:rPr>
          <w:rFonts w:ascii="Times New Roman" w:hAnsi="Times New Roman"/>
          <w:b/>
          <w:bCs/>
          <w:iCs/>
          <w:sz w:val="22"/>
          <w:szCs w:val="22"/>
        </w:rPr>
        <w:t xml:space="preserve">and </w:t>
      </w:r>
      <w:r w:rsidRPr="00037784">
        <w:rPr>
          <w:rFonts w:ascii="Times New Roman" w:hAnsi="Times New Roman"/>
          <w:b/>
          <w:bCs/>
          <w:iCs/>
          <w:sz w:val="22"/>
          <w:szCs w:val="22"/>
        </w:rPr>
        <w:t>etc</w:t>
      </w:r>
      <w:r w:rsidRPr="00037784">
        <w:rPr>
          <w:rFonts w:ascii="Times New Roman" w:hAnsi="Times New Roman"/>
          <w:iCs/>
          <w:sz w:val="22"/>
          <w:szCs w:val="22"/>
        </w:rPr>
        <w:t>.)</w:t>
      </w:r>
      <w:r w:rsidRPr="008039BB">
        <w:rPr>
          <w:rFonts w:ascii="Times New Roman" w:hAnsi="Times New Roman"/>
          <w:i/>
          <w:sz w:val="22"/>
          <w:szCs w:val="22"/>
        </w:rPr>
        <w:t xml:space="preserve"> </w:t>
      </w:r>
    </w:p>
    <w:p w14:paraId="7EEA5513" w14:textId="77777777" w:rsidR="008678A0" w:rsidRPr="008039BB" w:rsidRDefault="008678A0" w:rsidP="00691716">
      <w:pPr>
        <w:widowControl w:val="0"/>
        <w:spacing w:after="0"/>
        <w:rPr>
          <w:rFonts w:ascii="Times New Roman" w:hAnsi="Times New Roman"/>
          <w:sz w:val="22"/>
          <w:szCs w:val="22"/>
        </w:rPr>
      </w:pPr>
    </w:p>
    <w:p w14:paraId="7ECEBCCC" w14:textId="77777777" w:rsidR="008678A0" w:rsidRPr="008039BB" w:rsidRDefault="008678A0" w:rsidP="00691716">
      <w:pPr>
        <w:widowControl w:val="0"/>
        <w:spacing w:after="0"/>
        <w:jc w:val="center"/>
        <w:rPr>
          <w:rFonts w:ascii="Times New Roman" w:hAnsi="Times New Roman"/>
          <w:sz w:val="22"/>
          <w:szCs w:val="22"/>
        </w:rPr>
      </w:pPr>
      <w:r w:rsidRPr="008039BB">
        <w:rPr>
          <w:rFonts w:ascii="Times New Roman" w:hAnsi="Times New Roman"/>
          <w:b/>
          <w:sz w:val="22"/>
          <w:szCs w:val="22"/>
          <w:u w:val="single"/>
        </w:rPr>
        <w:t>PROJECTED IMPACT OF RESULTS ON MISSISSIPPI SOYBEAN PRODUCTION</w:t>
      </w:r>
    </w:p>
    <w:p w14:paraId="5C2DEAE6" w14:textId="77777777" w:rsidR="008678A0" w:rsidRPr="008039BB" w:rsidRDefault="008678A0" w:rsidP="00691716">
      <w:pPr>
        <w:widowControl w:val="0"/>
        <w:spacing w:after="0"/>
        <w:rPr>
          <w:rFonts w:ascii="Times New Roman" w:hAnsi="Times New Roman"/>
          <w:sz w:val="22"/>
          <w:szCs w:val="22"/>
        </w:rPr>
      </w:pPr>
    </w:p>
    <w:p w14:paraId="5EE18730" w14:textId="1523802F" w:rsidR="008678A0" w:rsidRDefault="00180541" w:rsidP="00691716">
      <w:pPr>
        <w:widowControl w:val="0"/>
        <w:spacing w:after="0"/>
        <w:rPr>
          <w:rFonts w:ascii="Times New Roman" w:hAnsi="Times New Roman"/>
          <w:iCs/>
          <w:sz w:val="22"/>
          <w:szCs w:val="22"/>
        </w:rPr>
      </w:pPr>
      <w:r w:rsidRPr="00037784">
        <w:rPr>
          <w:rFonts w:ascii="Times New Roman" w:hAnsi="Times New Roman"/>
          <w:iCs/>
          <w:sz w:val="22"/>
          <w:szCs w:val="22"/>
        </w:rPr>
        <w:t>Proposal must provide potential and actual impacts to Mississippi soybean producers.</w:t>
      </w:r>
      <w:r>
        <w:rPr>
          <w:rFonts w:ascii="Times New Roman" w:hAnsi="Times New Roman"/>
          <w:iCs/>
          <w:sz w:val="22"/>
          <w:szCs w:val="22"/>
        </w:rPr>
        <w:t xml:space="preserve">  </w:t>
      </w:r>
      <w:r w:rsidR="00F53D71">
        <w:rPr>
          <w:rFonts w:ascii="Times New Roman" w:hAnsi="Times New Roman"/>
          <w:iCs/>
          <w:sz w:val="22"/>
          <w:szCs w:val="22"/>
        </w:rPr>
        <w:t xml:space="preserve">The </w:t>
      </w:r>
      <w:r w:rsidR="00D73136" w:rsidRPr="00037784">
        <w:rPr>
          <w:rFonts w:ascii="Times New Roman" w:hAnsi="Times New Roman"/>
          <w:iCs/>
          <w:sz w:val="22"/>
          <w:szCs w:val="22"/>
        </w:rPr>
        <w:t>PI should estima</w:t>
      </w:r>
      <w:r w:rsidR="008678A0" w:rsidRPr="00037784">
        <w:rPr>
          <w:rFonts w:ascii="Times New Roman" w:hAnsi="Times New Roman"/>
          <w:iCs/>
          <w:sz w:val="22"/>
          <w:szCs w:val="22"/>
        </w:rPr>
        <w:t xml:space="preserve">te the monetary or acreage impact upon successful completion of this research.  </w:t>
      </w:r>
    </w:p>
    <w:p w14:paraId="0DF953C2" w14:textId="77777777" w:rsidR="00F53D71" w:rsidRPr="008039BB" w:rsidRDefault="00F53D71" w:rsidP="00691716">
      <w:pPr>
        <w:widowControl w:val="0"/>
        <w:spacing w:after="0"/>
        <w:rPr>
          <w:rFonts w:ascii="Times New Roman" w:hAnsi="Times New Roman"/>
          <w:i/>
          <w:sz w:val="22"/>
          <w:szCs w:val="22"/>
        </w:rPr>
      </w:pPr>
    </w:p>
    <w:p w14:paraId="0D0C1F1F" w14:textId="77777777" w:rsidR="008678A0" w:rsidRPr="008039BB" w:rsidRDefault="008678A0" w:rsidP="00691716">
      <w:pPr>
        <w:widowControl w:val="0"/>
        <w:spacing w:after="0"/>
        <w:jc w:val="center"/>
        <w:rPr>
          <w:rFonts w:ascii="Times New Roman" w:hAnsi="Times New Roman"/>
          <w:sz w:val="22"/>
          <w:szCs w:val="22"/>
        </w:rPr>
      </w:pPr>
      <w:r w:rsidRPr="008039BB">
        <w:rPr>
          <w:rFonts w:ascii="Times New Roman" w:hAnsi="Times New Roman"/>
          <w:b/>
          <w:sz w:val="22"/>
          <w:szCs w:val="22"/>
          <w:u w:val="single"/>
        </w:rPr>
        <w:t>EXPECTED END PRODUCT(S)</w:t>
      </w:r>
    </w:p>
    <w:p w14:paraId="2512A435" w14:textId="77777777" w:rsidR="008678A0" w:rsidRPr="008039BB" w:rsidRDefault="008678A0" w:rsidP="00691716">
      <w:pPr>
        <w:widowControl w:val="0"/>
        <w:spacing w:after="0"/>
        <w:jc w:val="center"/>
        <w:rPr>
          <w:rFonts w:ascii="Times New Roman" w:hAnsi="Times New Roman"/>
          <w:sz w:val="22"/>
          <w:szCs w:val="22"/>
        </w:rPr>
      </w:pPr>
    </w:p>
    <w:p w14:paraId="573244B8" w14:textId="77777777" w:rsidR="008678A0" w:rsidRPr="00037784" w:rsidRDefault="008678A0" w:rsidP="00691716">
      <w:pPr>
        <w:widowControl w:val="0"/>
        <w:spacing w:after="0"/>
        <w:rPr>
          <w:rFonts w:ascii="Times New Roman" w:hAnsi="Times New Roman"/>
          <w:iCs/>
          <w:sz w:val="22"/>
          <w:szCs w:val="22"/>
        </w:rPr>
      </w:pPr>
      <w:r w:rsidRPr="00037784">
        <w:rPr>
          <w:rFonts w:ascii="Times New Roman" w:hAnsi="Times New Roman"/>
          <w:iCs/>
          <w:sz w:val="22"/>
          <w:szCs w:val="22"/>
        </w:rPr>
        <w:t xml:space="preserve">End Products will be required at the project’s conclusion.  List expected or planned end products such as a PowerPoint presentation, experiment station bulletin, journal publication, poster presentation, etc. that will be forthcoming when the project is completed.  An MS Thesis or Ph.D. Dissertation is considered an acceptable end product if it is electronically accessible.  An Executive Summary from a Thesis or Dissertation is preferred. </w:t>
      </w:r>
    </w:p>
    <w:p w14:paraId="3E831AEA" w14:textId="77777777" w:rsidR="008678A0" w:rsidRPr="00037784" w:rsidRDefault="008678A0" w:rsidP="00691716">
      <w:pPr>
        <w:widowControl w:val="0"/>
        <w:spacing w:after="0"/>
        <w:rPr>
          <w:rFonts w:ascii="Times New Roman" w:hAnsi="Times New Roman"/>
          <w:iCs/>
          <w:sz w:val="22"/>
          <w:szCs w:val="22"/>
        </w:rPr>
      </w:pPr>
    </w:p>
    <w:p w14:paraId="46AC5534" w14:textId="02B064A6" w:rsidR="008678A0" w:rsidRPr="00037784" w:rsidRDefault="008678A0" w:rsidP="00691716">
      <w:pPr>
        <w:widowControl w:val="0"/>
        <w:spacing w:after="0"/>
        <w:rPr>
          <w:rFonts w:ascii="Times New Roman" w:hAnsi="Times New Roman"/>
          <w:iCs/>
          <w:sz w:val="22"/>
          <w:szCs w:val="22"/>
        </w:rPr>
      </w:pPr>
      <w:r w:rsidRPr="00037784">
        <w:rPr>
          <w:rFonts w:ascii="Times New Roman" w:hAnsi="Times New Roman"/>
          <w:iCs/>
          <w:sz w:val="22"/>
          <w:szCs w:val="22"/>
        </w:rPr>
        <w:t xml:space="preserve">Identify the planned or expected venue for end product dissemination.  End product(s) will be reviewed by the MSPB </w:t>
      </w:r>
      <w:r w:rsidR="00FD5EE6" w:rsidRPr="00037784">
        <w:rPr>
          <w:rFonts w:ascii="Times New Roman" w:hAnsi="Times New Roman"/>
          <w:iCs/>
          <w:sz w:val="22"/>
          <w:szCs w:val="22"/>
        </w:rPr>
        <w:t>Executive Director</w:t>
      </w:r>
      <w:r w:rsidR="00261431" w:rsidRPr="00037784">
        <w:rPr>
          <w:rFonts w:ascii="Times New Roman" w:hAnsi="Times New Roman"/>
          <w:iCs/>
          <w:sz w:val="22"/>
          <w:szCs w:val="22"/>
        </w:rPr>
        <w:t xml:space="preserve"> </w:t>
      </w:r>
      <w:r w:rsidR="00FD5EE6" w:rsidRPr="00037784">
        <w:rPr>
          <w:rFonts w:ascii="Times New Roman" w:hAnsi="Times New Roman"/>
          <w:iCs/>
          <w:sz w:val="22"/>
          <w:szCs w:val="22"/>
        </w:rPr>
        <w:t>(</w:t>
      </w:r>
      <w:r w:rsidRPr="00037784">
        <w:rPr>
          <w:rFonts w:ascii="Times New Roman" w:hAnsi="Times New Roman"/>
          <w:iCs/>
          <w:sz w:val="22"/>
          <w:szCs w:val="22"/>
        </w:rPr>
        <w:t>to determine suitability for posting on MSSOY.</w:t>
      </w:r>
      <w:r w:rsidR="007041C6">
        <w:rPr>
          <w:rFonts w:ascii="Times New Roman" w:hAnsi="Times New Roman"/>
          <w:iCs/>
          <w:sz w:val="22"/>
          <w:szCs w:val="22"/>
        </w:rPr>
        <w:t>ORG</w:t>
      </w:r>
      <w:r w:rsidRPr="00037784">
        <w:rPr>
          <w:rFonts w:ascii="Times New Roman" w:hAnsi="Times New Roman"/>
          <w:iCs/>
          <w:sz w:val="22"/>
          <w:szCs w:val="22"/>
        </w:rPr>
        <w:t>.  PI’s will be responsible for end product revisions that may be necessary before inclusion on the website.  This requirement will be monitored by MSPB to ensure transfer of technology derived from funded research.</w:t>
      </w:r>
    </w:p>
    <w:p w14:paraId="5C4D8FB2" w14:textId="77777777" w:rsidR="008678A0" w:rsidRPr="008039BB" w:rsidRDefault="008678A0" w:rsidP="00691716">
      <w:pPr>
        <w:widowControl w:val="0"/>
        <w:spacing w:after="0"/>
        <w:rPr>
          <w:rFonts w:ascii="Times New Roman" w:hAnsi="Times New Roman"/>
          <w:sz w:val="22"/>
          <w:szCs w:val="22"/>
        </w:rPr>
      </w:pPr>
    </w:p>
    <w:p w14:paraId="3E129CB6" w14:textId="77777777" w:rsidR="00AD1C68" w:rsidRPr="008039BB" w:rsidRDefault="00AD1C68" w:rsidP="00691716">
      <w:pPr>
        <w:widowControl w:val="0"/>
        <w:spacing w:after="0"/>
        <w:jc w:val="center"/>
        <w:rPr>
          <w:rFonts w:ascii="Times New Roman" w:hAnsi="Times New Roman"/>
          <w:b/>
          <w:sz w:val="22"/>
          <w:szCs w:val="22"/>
          <w:u w:val="single"/>
        </w:rPr>
      </w:pPr>
    </w:p>
    <w:p w14:paraId="4C46BABE" w14:textId="77777777" w:rsidR="00AD1C68" w:rsidRPr="008039BB" w:rsidRDefault="00AD1C68" w:rsidP="00691716">
      <w:pPr>
        <w:widowControl w:val="0"/>
        <w:spacing w:after="0"/>
        <w:jc w:val="center"/>
        <w:rPr>
          <w:rFonts w:ascii="Times New Roman" w:hAnsi="Times New Roman"/>
          <w:b/>
          <w:sz w:val="22"/>
          <w:szCs w:val="22"/>
          <w:u w:val="single"/>
        </w:rPr>
      </w:pPr>
    </w:p>
    <w:p w14:paraId="7DA6B366" w14:textId="522A3E80" w:rsidR="00AD1C68" w:rsidRPr="008039BB" w:rsidRDefault="00AD1C68" w:rsidP="00691716">
      <w:pPr>
        <w:widowControl w:val="0"/>
        <w:spacing w:after="0"/>
        <w:jc w:val="center"/>
        <w:rPr>
          <w:rFonts w:ascii="Times New Roman" w:hAnsi="Times New Roman"/>
          <w:b/>
          <w:sz w:val="22"/>
          <w:szCs w:val="22"/>
          <w:u w:val="single"/>
        </w:rPr>
      </w:pPr>
    </w:p>
    <w:p w14:paraId="39AC94EF" w14:textId="77777777" w:rsidR="00582D67" w:rsidRPr="008039BB" w:rsidRDefault="00582D67" w:rsidP="00691716">
      <w:pPr>
        <w:widowControl w:val="0"/>
        <w:spacing w:after="0"/>
        <w:jc w:val="center"/>
        <w:rPr>
          <w:rFonts w:ascii="Times New Roman" w:hAnsi="Times New Roman"/>
          <w:b/>
          <w:sz w:val="22"/>
          <w:szCs w:val="22"/>
          <w:u w:val="single"/>
        </w:rPr>
      </w:pPr>
    </w:p>
    <w:p w14:paraId="6F9B75F1" w14:textId="77777777" w:rsidR="00AD1C68" w:rsidRPr="008039BB" w:rsidRDefault="00AD1C68" w:rsidP="00691716">
      <w:pPr>
        <w:widowControl w:val="0"/>
        <w:spacing w:after="0"/>
        <w:jc w:val="center"/>
        <w:rPr>
          <w:rFonts w:ascii="Times New Roman" w:hAnsi="Times New Roman"/>
          <w:b/>
          <w:sz w:val="22"/>
          <w:szCs w:val="22"/>
          <w:u w:val="single"/>
        </w:rPr>
      </w:pPr>
    </w:p>
    <w:p w14:paraId="33FE669E" w14:textId="77777777" w:rsidR="008039BB" w:rsidRDefault="008039BB" w:rsidP="00691716">
      <w:pPr>
        <w:widowControl w:val="0"/>
        <w:spacing w:after="0"/>
        <w:jc w:val="center"/>
        <w:rPr>
          <w:rFonts w:ascii="Times New Roman" w:hAnsi="Times New Roman"/>
          <w:b/>
          <w:sz w:val="22"/>
          <w:szCs w:val="22"/>
          <w:u w:val="single"/>
        </w:rPr>
      </w:pPr>
    </w:p>
    <w:p w14:paraId="21E6F188" w14:textId="77777777" w:rsidR="008039BB" w:rsidRDefault="008039BB" w:rsidP="00691716">
      <w:pPr>
        <w:widowControl w:val="0"/>
        <w:spacing w:after="0"/>
        <w:jc w:val="center"/>
        <w:rPr>
          <w:rFonts w:ascii="Times New Roman" w:hAnsi="Times New Roman"/>
          <w:b/>
          <w:sz w:val="22"/>
          <w:szCs w:val="22"/>
          <w:u w:val="single"/>
        </w:rPr>
      </w:pPr>
    </w:p>
    <w:p w14:paraId="4FC6A61B" w14:textId="77777777" w:rsidR="008039BB" w:rsidRDefault="008039BB" w:rsidP="00691716">
      <w:pPr>
        <w:widowControl w:val="0"/>
        <w:spacing w:after="0"/>
        <w:jc w:val="center"/>
        <w:rPr>
          <w:rFonts w:ascii="Times New Roman" w:hAnsi="Times New Roman"/>
          <w:b/>
          <w:sz w:val="22"/>
          <w:szCs w:val="22"/>
          <w:u w:val="single"/>
        </w:rPr>
      </w:pPr>
    </w:p>
    <w:p w14:paraId="170CA1A5" w14:textId="77777777" w:rsidR="008039BB" w:rsidRDefault="008039BB" w:rsidP="00691716">
      <w:pPr>
        <w:widowControl w:val="0"/>
        <w:spacing w:after="0"/>
        <w:jc w:val="center"/>
        <w:rPr>
          <w:rFonts w:ascii="Times New Roman" w:hAnsi="Times New Roman"/>
          <w:b/>
          <w:sz w:val="22"/>
          <w:szCs w:val="22"/>
          <w:u w:val="single"/>
        </w:rPr>
      </w:pPr>
    </w:p>
    <w:p w14:paraId="11BBF043" w14:textId="77777777" w:rsidR="008039BB" w:rsidRDefault="008039BB" w:rsidP="00691716">
      <w:pPr>
        <w:widowControl w:val="0"/>
        <w:spacing w:after="0"/>
        <w:jc w:val="center"/>
        <w:rPr>
          <w:rFonts w:ascii="Times New Roman" w:hAnsi="Times New Roman"/>
          <w:b/>
          <w:sz w:val="22"/>
          <w:szCs w:val="22"/>
          <w:u w:val="single"/>
        </w:rPr>
      </w:pPr>
    </w:p>
    <w:p w14:paraId="268E7768" w14:textId="27918CD0" w:rsidR="008678A0" w:rsidRPr="008039BB" w:rsidRDefault="008678A0" w:rsidP="00691716">
      <w:pPr>
        <w:widowControl w:val="0"/>
        <w:spacing w:after="0"/>
        <w:jc w:val="center"/>
        <w:rPr>
          <w:rFonts w:ascii="Times New Roman" w:hAnsi="Times New Roman"/>
          <w:sz w:val="22"/>
          <w:szCs w:val="22"/>
        </w:rPr>
      </w:pPr>
      <w:r w:rsidRPr="008039BB">
        <w:rPr>
          <w:rFonts w:ascii="Times New Roman" w:hAnsi="Times New Roman"/>
          <w:b/>
          <w:sz w:val="22"/>
          <w:szCs w:val="22"/>
          <w:u w:val="single"/>
        </w:rPr>
        <w:lastRenderedPageBreak/>
        <w:t>APPENDICES</w:t>
      </w:r>
    </w:p>
    <w:p w14:paraId="42879F28" w14:textId="77777777" w:rsidR="008678A0" w:rsidRPr="008039BB" w:rsidRDefault="008678A0" w:rsidP="00691716">
      <w:pPr>
        <w:widowControl w:val="0"/>
        <w:spacing w:after="0"/>
        <w:jc w:val="center"/>
        <w:rPr>
          <w:rFonts w:ascii="Times New Roman" w:hAnsi="Times New Roman"/>
          <w:sz w:val="22"/>
          <w:szCs w:val="22"/>
        </w:rPr>
      </w:pPr>
    </w:p>
    <w:p w14:paraId="67F19B38" w14:textId="2F22F46F" w:rsidR="008678A0" w:rsidRPr="008039BB" w:rsidRDefault="008678A0" w:rsidP="005D0FF5">
      <w:pPr>
        <w:widowControl w:val="0"/>
        <w:spacing w:after="0"/>
        <w:ind w:left="720" w:hanging="720"/>
        <w:rPr>
          <w:rFonts w:ascii="Times New Roman" w:hAnsi="Times New Roman"/>
          <w:sz w:val="22"/>
          <w:szCs w:val="22"/>
        </w:rPr>
      </w:pPr>
      <w:r w:rsidRPr="008039BB">
        <w:rPr>
          <w:rFonts w:ascii="Times New Roman" w:hAnsi="Times New Roman"/>
          <w:sz w:val="22"/>
          <w:szCs w:val="22"/>
        </w:rPr>
        <w:t>A.</w:t>
      </w:r>
      <w:r w:rsidRPr="008039BB">
        <w:rPr>
          <w:rFonts w:ascii="Times New Roman" w:hAnsi="Times New Roman"/>
          <w:sz w:val="22"/>
          <w:szCs w:val="22"/>
        </w:rPr>
        <w:tab/>
        <w:t xml:space="preserve">Explanation/justification of budget categories </w:t>
      </w:r>
      <w:r w:rsidR="005D0FF5" w:rsidRPr="005D0FF5">
        <w:rPr>
          <w:rFonts w:ascii="Times New Roman" w:hAnsi="Times New Roman"/>
          <w:b/>
          <w:bCs/>
          <w:sz w:val="22"/>
          <w:szCs w:val="22"/>
        </w:rPr>
        <w:t>must be included</w:t>
      </w:r>
      <w:r w:rsidR="00D12F58">
        <w:rPr>
          <w:rFonts w:ascii="Times New Roman" w:hAnsi="Times New Roman"/>
          <w:sz w:val="22"/>
          <w:szCs w:val="22"/>
        </w:rPr>
        <w:t xml:space="preserve"> and placed after the expected end product segment of this proposal.  </w:t>
      </w:r>
    </w:p>
    <w:p w14:paraId="3ADC9D71" w14:textId="77777777" w:rsidR="008678A0" w:rsidRPr="008039BB" w:rsidRDefault="008678A0" w:rsidP="00691716">
      <w:pPr>
        <w:widowControl w:val="0"/>
        <w:spacing w:after="0"/>
        <w:rPr>
          <w:rFonts w:ascii="Times New Roman" w:hAnsi="Times New Roman"/>
          <w:sz w:val="22"/>
          <w:szCs w:val="22"/>
        </w:rPr>
      </w:pPr>
    </w:p>
    <w:p w14:paraId="77266060" w14:textId="77777777" w:rsidR="00AD1C68" w:rsidRPr="008039BB" w:rsidRDefault="008678A0" w:rsidP="00AD1C68">
      <w:pPr>
        <w:widowControl w:val="0"/>
        <w:spacing w:after="0"/>
        <w:rPr>
          <w:rFonts w:ascii="Times New Roman" w:hAnsi="Times New Roman"/>
          <w:sz w:val="22"/>
          <w:szCs w:val="22"/>
        </w:rPr>
      </w:pPr>
      <w:r w:rsidRPr="008039BB">
        <w:rPr>
          <w:rFonts w:ascii="Times New Roman" w:hAnsi="Times New Roman"/>
          <w:sz w:val="22"/>
          <w:szCs w:val="22"/>
        </w:rPr>
        <w:t>B.</w:t>
      </w:r>
      <w:r w:rsidRPr="008039BB">
        <w:rPr>
          <w:rFonts w:ascii="Times New Roman" w:hAnsi="Times New Roman"/>
          <w:sz w:val="22"/>
          <w:szCs w:val="22"/>
        </w:rPr>
        <w:tab/>
        <w:t>Special considerations–items not covered in prior sections.</w:t>
      </w:r>
    </w:p>
    <w:p w14:paraId="068B09E2" w14:textId="77777777" w:rsidR="00AD1C68" w:rsidRPr="008039BB" w:rsidRDefault="00AD1C68" w:rsidP="00AD1C68">
      <w:pPr>
        <w:widowControl w:val="0"/>
        <w:spacing w:after="0"/>
        <w:rPr>
          <w:rFonts w:ascii="Times New Roman" w:hAnsi="Times New Roman"/>
          <w:sz w:val="22"/>
          <w:szCs w:val="22"/>
        </w:rPr>
      </w:pPr>
    </w:p>
    <w:p w14:paraId="621577F3" w14:textId="77777777" w:rsidR="00AD1C68" w:rsidRPr="008039BB" w:rsidRDefault="00AD1C68" w:rsidP="00AD1C68">
      <w:pPr>
        <w:widowControl w:val="0"/>
        <w:spacing w:after="0"/>
        <w:rPr>
          <w:rFonts w:ascii="Times New Roman" w:hAnsi="Times New Roman"/>
          <w:sz w:val="22"/>
          <w:szCs w:val="22"/>
        </w:rPr>
      </w:pPr>
    </w:p>
    <w:p w14:paraId="0EFC9826" w14:textId="77777777" w:rsidR="00AD1C68" w:rsidRPr="008039BB" w:rsidRDefault="00AD1C68" w:rsidP="00AD1C68">
      <w:pPr>
        <w:widowControl w:val="0"/>
        <w:spacing w:after="0"/>
        <w:rPr>
          <w:rFonts w:ascii="Times New Roman" w:hAnsi="Times New Roman"/>
          <w:sz w:val="22"/>
          <w:szCs w:val="22"/>
        </w:rPr>
      </w:pPr>
    </w:p>
    <w:p w14:paraId="1BFBDC0D" w14:textId="62F292F4" w:rsidR="008678A0" w:rsidRPr="008039BB" w:rsidRDefault="008678A0" w:rsidP="00AD1C68">
      <w:pPr>
        <w:widowControl w:val="0"/>
        <w:spacing w:after="0"/>
        <w:jc w:val="center"/>
        <w:rPr>
          <w:rFonts w:ascii="Times New Roman" w:hAnsi="Times New Roman"/>
          <w:b/>
          <w:sz w:val="22"/>
          <w:szCs w:val="22"/>
        </w:rPr>
      </w:pPr>
      <w:r w:rsidRPr="008039BB">
        <w:rPr>
          <w:rFonts w:ascii="Times New Roman" w:hAnsi="Times New Roman"/>
          <w:b/>
          <w:sz w:val="22"/>
          <w:szCs w:val="22"/>
          <w:u w:val="single"/>
        </w:rPr>
        <w:t>ADDENDUM A</w:t>
      </w:r>
    </w:p>
    <w:p w14:paraId="2835B185" w14:textId="77777777" w:rsidR="008678A0" w:rsidRPr="008039BB" w:rsidRDefault="008678A0" w:rsidP="00691716">
      <w:pPr>
        <w:widowControl w:val="0"/>
        <w:spacing w:after="0"/>
        <w:jc w:val="center"/>
        <w:rPr>
          <w:rFonts w:ascii="Times New Roman" w:hAnsi="Times New Roman"/>
          <w:sz w:val="22"/>
          <w:szCs w:val="22"/>
        </w:rPr>
      </w:pPr>
    </w:p>
    <w:p w14:paraId="2EE80A24" w14:textId="77777777" w:rsidR="008678A0" w:rsidRPr="008039BB" w:rsidRDefault="008678A0" w:rsidP="00691716">
      <w:pPr>
        <w:widowControl w:val="0"/>
        <w:spacing w:after="0"/>
        <w:jc w:val="center"/>
        <w:rPr>
          <w:rFonts w:ascii="Times New Roman" w:hAnsi="Times New Roman"/>
          <w:b/>
          <w:sz w:val="22"/>
          <w:szCs w:val="22"/>
        </w:rPr>
      </w:pPr>
      <w:r w:rsidRPr="008039BB">
        <w:rPr>
          <w:rFonts w:ascii="Times New Roman" w:hAnsi="Times New Roman"/>
          <w:b/>
          <w:sz w:val="22"/>
          <w:szCs w:val="22"/>
          <w:u w:val="single"/>
        </w:rPr>
        <w:t>Special Instructions/Requirements for Proposal Submission</w:t>
      </w:r>
    </w:p>
    <w:p w14:paraId="16D9E438" w14:textId="77777777" w:rsidR="008678A0" w:rsidRPr="008039BB" w:rsidRDefault="008678A0" w:rsidP="00691716">
      <w:pPr>
        <w:widowControl w:val="0"/>
        <w:spacing w:after="0"/>
        <w:rPr>
          <w:rFonts w:ascii="Times New Roman" w:hAnsi="Times New Roman"/>
          <w:b/>
          <w:sz w:val="22"/>
          <w:szCs w:val="22"/>
        </w:rPr>
      </w:pPr>
    </w:p>
    <w:p w14:paraId="4014E35A" w14:textId="77777777" w:rsidR="008678A0" w:rsidRPr="008039BB" w:rsidRDefault="008678A0" w:rsidP="00691716">
      <w:pPr>
        <w:widowControl w:val="0"/>
        <w:spacing w:after="0"/>
        <w:rPr>
          <w:rFonts w:ascii="Times New Roman" w:hAnsi="Times New Roman"/>
          <w:sz w:val="22"/>
          <w:szCs w:val="22"/>
        </w:rPr>
      </w:pPr>
      <w:r w:rsidRPr="008039BB">
        <w:rPr>
          <w:rFonts w:ascii="Times New Roman" w:hAnsi="Times New Roman"/>
          <w:b/>
          <w:sz w:val="22"/>
          <w:szCs w:val="22"/>
        </w:rPr>
        <w:t>Italicized instructions.</w:t>
      </w:r>
      <w:r w:rsidRPr="008039BB">
        <w:rPr>
          <w:rFonts w:ascii="Times New Roman" w:hAnsi="Times New Roman"/>
          <w:sz w:val="22"/>
          <w:szCs w:val="22"/>
        </w:rPr>
        <w:t xml:space="preserve">  Delete from submitted proposal after inserting requested material.</w:t>
      </w:r>
    </w:p>
    <w:p w14:paraId="7C62D792" w14:textId="77777777" w:rsidR="008678A0" w:rsidRPr="008039BB" w:rsidRDefault="008678A0" w:rsidP="00691716">
      <w:pPr>
        <w:widowControl w:val="0"/>
        <w:spacing w:after="0"/>
        <w:rPr>
          <w:rFonts w:ascii="Times New Roman" w:hAnsi="Times New Roman"/>
          <w:sz w:val="22"/>
          <w:szCs w:val="22"/>
        </w:rPr>
      </w:pPr>
    </w:p>
    <w:p w14:paraId="76F5011C" w14:textId="5183F08F" w:rsidR="008678A0" w:rsidRPr="008039BB" w:rsidRDefault="008678A0" w:rsidP="00691716">
      <w:pPr>
        <w:widowControl w:val="0"/>
        <w:spacing w:after="0"/>
        <w:rPr>
          <w:rFonts w:ascii="Times New Roman" w:hAnsi="Times New Roman"/>
          <w:sz w:val="22"/>
          <w:szCs w:val="22"/>
        </w:rPr>
      </w:pPr>
      <w:r w:rsidRPr="008039BB">
        <w:rPr>
          <w:rFonts w:ascii="Times New Roman" w:hAnsi="Times New Roman"/>
          <w:b/>
          <w:sz w:val="22"/>
          <w:szCs w:val="22"/>
        </w:rPr>
        <w:t xml:space="preserve">Page limit. </w:t>
      </w:r>
      <w:r w:rsidRPr="008039BB">
        <w:rPr>
          <w:rFonts w:ascii="Times New Roman" w:hAnsi="Times New Roman"/>
          <w:sz w:val="22"/>
          <w:szCs w:val="22"/>
        </w:rPr>
        <w:t xml:space="preserve"> Technical Summary and Outline of Research sections </w:t>
      </w:r>
      <w:r w:rsidRPr="00BF0CFE">
        <w:rPr>
          <w:rFonts w:ascii="Times New Roman" w:hAnsi="Times New Roman"/>
          <w:b/>
          <w:bCs/>
          <w:sz w:val="22"/>
          <w:szCs w:val="22"/>
        </w:rPr>
        <w:t xml:space="preserve">should not exceed </w:t>
      </w:r>
      <w:r w:rsidR="00582D67" w:rsidRPr="00BF0CFE">
        <w:rPr>
          <w:rFonts w:ascii="Times New Roman" w:hAnsi="Times New Roman"/>
          <w:b/>
          <w:bCs/>
          <w:sz w:val="22"/>
          <w:szCs w:val="22"/>
        </w:rPr>
        <w:t>6</w:t>
      </w:r>
      <w:r w:rsidRPr="00BF0CFE">
        <w:rPr>
          <w:rFonts w:ascii="Times New Roman" w:hAnsi="Times New Roman"/>
          <w:b/>
          <w:bCs/>
          <w:sz w:val="22"/>
          <w:szCs w:val="22"/>
        </w:rPr>
        <w:t xml:space="preserve"> pages</w:t>
      </w:r>
      <w:r w:rsidRPr="008039BB">
        <w:rPr>
          <w:rFonts w:ascii="Times New Roman" w:hAnsi="Times New Roman"/>
          <w:sz w:val="22"/>
          <w:szCs w:val="22"/>
        </w:rPr>
        <w:t xml:space="preserve">.  </w:t>
      </w:r>
    </w:p>
    <w:p w14:paraId="30387FCA" w14:textId="77777777" w:rsidR="008678A0" w:rsidRPr="008039BB" w:rsidRDefault="008678A0" w:rsidP="00691716">
      <w:pPr>
        <w:widowControl w:val="0"/>
        <w:spacing w:after="0"/>
        <w:rPr>
          <w:rFonts w:ascii="Times New Roman" w:hAnsi="Times New Roman"/>
          <w:sz w:val="22"/>
          <w:szCs w:val="22"/>
        </w:rPr>
      </w:pPr>
    </w:p>
    <w:p w14:paraId="028B4287" w14:textId="10F74C69" w:rsidR="008678A0" w:rsidRPr="008039BB" w:rsidRDefault="008678A0" w:rsidP="00691716">
      <w:pPr>
        <w:widowControl w:val="0"/>
        <w:spacing w:after="0"/>
        <w:rPr>
          <w:rFonts w:ascii="Times New Roman" w:hAnsi="Times New Roman"/>
          <w:sz w:val="22"/>
          <w:szCs w:val="22"/>
        </w:rPr>
      </w:pPr>
      <w:r w:rsidRPr="008039BB">
        <w:rPr>
          <w:rFonts w:ascii="Times New Roman" w:hAnsi="Times New Roman"/>
          <w:b/>
          <w:sz w:val="22"/>
          <w:szCs w:val="22"/>
        </w:rPr>
        <w:t xml:space="preserve">Format. </w:t>
      </w:r>
      <w:r w:rsidRPr="008039BB">
        <w:rPr>
          <w:rFonts w:ascii="Times New Roman" w:hAnsi="Times New Roman"/>
          <w:sz w:val="22"/>
          <w:szCs w:val="22"/>
        </w:rPr>
        <w:t xml:space="preserve"> Use MS Word (</w:t>
      </w:r>
      <w:r w:rsidRPr="008039BB">
        <w:rPr>
          <w:rFonts w:ascii="Times New Roman" w:hAnsi="Times New Roman"/>
          <w:b/>
          <w:sz w:val="22"/>
          <w:szCs w:val="22"/>
        </w:rPr>
        <w:t>no pdf</w:t>
      </w:r>
      <w:r w:rsidRPr="008039BB">
        <w:rPr>
          <w:rFonts w:ascii="Times New Roman" w:hAnsi="Times New Roman"/>
          <w:sz w:val="22"/>
          <w:szCs w:val="22"/>
        </w:rPr>
        <w:t>) with Times</w:t>
      </w:r>
      <w:r w:rsidR="007252C9" w:rsidRPr="008039BB">
        <w:rPr>
          <w:rFonts w:ascii="Times New Roman" w:hAnsi="Times New Roman"/>
          <w:sz w:val="22"/>
          <w:szCs w:val="22"/>
        </w:rPr>
        <w:t xml:space="preserve"> </w:t>
      </w:r>
      <w:r w:rsidRPr="008039BB">
        <w:rPr>
          <w:rFonts w:ascii="Times New Roman" w:hAnsi="Times New Roman"/>
          <w:sz w:val="22"/>
          <w:szCs w:val="22"/>
        </w:rPr>
        <w:t>New Roman</w:t>
      </w:r>
      <w:r w:rsidR="00907F7D" w:rsidRPr="008039BB">
        <w:rPr>
          <w:rFonts w:ascii="Times New Roman" w:hAnsi="Times New Roman"/>
          <w:sz w:val="22"/>
          <w:szCs w:val="22"/>
        </w:rPr>
        <w:t xml:space="preserve"> </w:t>
      </w:r>
      <w:r w:rsidRPr="008039BB">
        <w:rPr>
          <w:rFonts w:ascii="Times New Roman" w:hAnsi="Times New Roman"/>
          <w:sz w:val="22"/>
          <w:szCs w:val="22"/>
        </w:rPr>
        <w:t>1</w:t>
      </w:r>
      <w:r w:rsidR="00080DFF" w:rsidRPr="008039BB">
        <w:rPr>
          <w:rFonts w:ascii="Times New Roman" w:hAnsi="Times New Roman"/>
          <w:sz w:val="22"/>
          <w:szCs w:val="22"/>
        </w:rPr>
        <w:t>1-p</w:t>
      </w:r>
      <w:r w:rsidRPr="008039BB">
        <w:rPr>
          <w:rFonts w:ascii="Times New Roman" w:hAnsi="Times New Roman"/>
          <w:sz w:val="22"/>
          <w:szCs w:val="22"/>
        </w:rPr>
        <w:t>oint font and double-space throughout.</w:t>
      </w:r>
      <w:r w:rsidR="00F775DC">
        <w:rPr>
          <w:rFonts w:ascii="Times New Roman" w:hAnsi="Times New Roman"/>
          <w:sz w:val="22"/>
          <w:szCs w:val="22"/>
        </w:rPr>
        <w:t xml:space="preserve">  </w:t>
      </w:r>
      <w:r w:rsidR="00F775DC" w:rsidRPr="00561DA2">
        <w:rPr>
          <w:rFonts w:ascii="Times New Roman" w:hAnsi="Times New Roman"/>
          <w:b/>
          <w:bCs/>
          <w:sz w:val="22"/>
          <w:szCs w:val="22"/>
        </w:rPr>
        <w:t>Budget table format</w:t>
      </w:r>
      <w:r w:rsidR="00F775DC">
        <w:rPr>
          <w:rFonts w:ascii="Times New Roman" w:hAnsi="Times New Roman"/>
          <w:sz w:val="22"/>
          <w:szCs w:val="22"/>
        </w:rPr>
        <w:t xml:space="preserve"> should not be changed from the original state presented in the RFP.</w:t>
      </w:r>
    </w:p>
    <w:p w14:paraId="3383D5DD" w14:textId="77777777" w:rsidR="008678A0" w:rsidRPr="008039BB" w:rsidRDefault="008678A0" w:rsidP="00691716">
      <w:pPr>
        <w:widowControl w:val="0"/>
        <w:spacing w:after="0"/>
        <w:rPr>
          <w:rFonts w:ascii="Times New Roman" w:hAnsi="Times New Roman"/>
          <w:sz w:val="22"/>
          <w:szCs w:val="22"/>
        </w:rPr>
      </w:pPr>
    </w:p>
    <w:p w14:paraId="63B04831" w14:textId="77777777" w:rsidR="008678A0" w:rsidRPr="008039BB" w:rsidRDefault="008678A0" w:rsidP="00691716">
      <w:pPr>
        <w:widowControl w:val="0"/>
        <w:spacing w:after="0"/>
        <w:rPr>
          <w:rFonts w:ascii="Times New Roman" w:hAnsi="Times New Roman"/>
          <w:sz w:val="22"/>
          <w:szCs w:val="22"/>
        </w:rPr>
      </w:pPr>
      <w:r w:rsidRPr="008039BB">
        <w:rPr>
          <w:rFonts w:ascii="Times New Roman" w:hAnsi="Times New Roman"/>
          <w:b/>
          <w:sz w:val="22"/>
          <w:szCs w:val="22"/>
        </w:rPr>
        <w:t xml:space="preserve">Special requests. </w:t>
      </w:r>
      <w:r w:rsidRPr="008039BB">
        <w:rPr>
          <w:rFonts w:ascii="Times New Roman" w:hAnsi="Times New Roman"/>
          <w:sz w:val="22"/>
          <w:szCs w:val="22"/>
        </w:rPr>
        <w:t xml:space="preserve"> Place in Appendix under special considerations.</w:t>
      </w:r>
    </w:p>
    <w:p w14:paraId="7CCE6686" w14:textId="77777777" w:rsidR="008678A0" w:rsidRPr="008039BB" w:rsidRDefault="008678A0" w:rsidP="00691716">
      <w:pPr>
        <w:widowControl w:val="0"/>
        <w:spacing w:after="0"/>
        <w:rPr>
          <w:rFonts w:ascii="Times New Roman" w:hAnsi="Times New Roman"/>
          <w:sz w:val="22"/>
          <w:szCs w:val="22"/>
        </w:rPr>
      </w:pPr>
    </w:p>
    <w:p w14:paraId="15402402" w14:textId="42958BAF" w:rsidR="008678A0" w:rsidRPr="008039BB" w:rsidRDefault="008678A0" w:rsidP="00691716">
      <w:pPr>
        <w:widowControl w:val="0"/>
        <w:spacing w:after="0"/>
        <w:rPr>
          <w:rFonts w:ascii="Times New Roman" w:hAnsi="Times New Roman"/>
          <w:sz w:val="22"/>
          <w:szCs w:val="22"/>
        </w:rPr>
      </w:pPr>
      <w:r w:rsidRPr="008039BB">
        <w:rPr>
          <w:rFonts w:ascii="Times New Roman" w:hAnsi="Times New Roman"/>
          <w:b/>
          <w:sz w:val="22"/>
          <w:szCs w:val="22"/>
        </w:rPr>
        <w:t>Requests for funding of equipment purchases.</w:t>
      </w:r>
      <w:r w:rsidRPr="008039BB">
        <w:rPr>
          <w:rFonts w:ascii="Times New Roman" w:hAnsi="Times New Roman"/>
          <w:sz w:val="22"/>
          <w:szCs w:val="22"/>
        </w:rPr>
        <w:t xml:space="preserve">  Soybean checkoff monies are to be spent for the benefit of Mississippi soybean producers.  Therefore, proposals that contain requests to fund general agricultural equipment that your institution cannot assure will be used for soybean-specific programs will not be considered.  If the request is for the MSPB to fund a portion of the equipment purchase, the MSPB </w:t>
      </w:r>
      <w:r w:rsidR="00C66E40">
        <w:rPr>
          <w:rFonts w:ascii="Times New Roman" w:hAnsi="Times New Roman"/>
          <w:sz w:val="22"/>
          <w:szCs w:val="22"/>
        </w:rPr>
        <w:t xml:space="preserve">will discuss and could </w:t>
      </w:r>
      <w:r w:rsidRPr="008039BB">
        <w:rPr>
          <w:rFonts w:ascii="Times New Roman" w:hAnsi="Times New Roman"/>
          <w:sz w:val="22"/>
          <w:szCs w:val="22"/>
        </w:rPr>
        <w:t>consider providing funds in proportion to how much the equipment will be used for soybean-related research.</w:t>
      </w:r>
      <w:r w:rsidR="00BF0CFE">
        <w:rPr>
          <w:rFonts w:ascii="Times New Roman" w:hAnsi="Times New Roman"/>
          <w:sz w:val="22"/>
          <w:szCs w:val="22"/>
        </w:rPr>
        <w:t xml:space="preserve"> </w:t>
      </w:r>
    </w:p>
    <w:p w14:paraId="58B227FB" w14:textId="77777777" w:rsidR="008678A0" w:rsidRPr="008039BB" w:rsidRDefault="008678A0" w:rsidP="00691716">
      <w:pPr>
        <w:widowControl w:val="0"/>
        <w:spacing w:after="0"/>
        <w:rPr>
          <w:rFonts w:ascii="Times New Roman" w:hAnsi="Times New Roman"/>
          <w:sz w:val="22"/>
          <w:szCs w:val="22"/>
        </w:rPr>
      </w:pPr>
    </w:p>
    <w:p w14:paraId="01B46DD9" w14:textId="77777777" w:rsidR="00634D09" w:rsidRPr="008039BB" w:rsidRDefault="008678A0" w:rsidP="00691716">
      <w:pPr>
        <w:widowControl w:val="0"/>
        <w:spacing w:after="0"/>
        <w:rPr>
          <w:rFonts w:ascii="Times New Roman" w:hAnsi="Times New Roman"/>
          <w:sz w:val="22"/>
          <w:szCs w:val="22"/>
        </w:rPr>
      </w:pPr>
      <w:r w:rsidRPr="008039BB">
        <w:rPr>
          <w:rFonts w:ascii="Times New Roman" w:hAnsi="Times New Roman"/>
          <w:b/>
          <w:sz w:val="22"/>
          <w:szCs w:val="22"/>
        </w:rPr>
        <w:t xml:space="preserve">Criteria used for funding consideration. </w:t>
      </w:r>
      <w:r w:rsidRPr="008039BB">
        <w:rPr>
          <w:rFonts w:ascii="Times New Roman" w:hAnsi="Times New Roman"/>
          <w:sz w:val="22"/>
          <w:szCs w:val="22"/>
        </w:rPr>
        <w:t xml:space="preserve"> </w:t>
      </w:r>
    </w:p>
    <w:p w14:paraId="3667A52B" w14:textId="77777777" w:rsidR="00634D09" w:rsidRPr="008039BB" w:rsidRDefault="008678A0" w:rsidP="00634D09">
      <w:pPr>
        <w:widowControl w:val="0"/>
        <w:spacing w:after="0"/>
        <w:ind w:firstLine="720"/>
        <w:rPr>
          <w:rFonts w:ascii="Times New Roman" w:hAnsi="Times New Roman"/>
          <w:sz w:val="22"/>
          <w:szCs w:val="22"/>
        </w:rPr>
      </w:pPr>
      <w:r w:rsidRPr="008039BB">
        <w:rPr>
          <w:rFonts w:ascii="Times New Roman" w:hAnsi="Times New Roman"/>
          <w:sz w:val="22"/>
          <w:szCs w:val="22"/>
        </w:rPr>
        <w:t xml:space="preserve">1) How will Mississippi soybean producers benefit from this research?  </w:t>
      </w:r>
      <w:r w:rsidR="00634D09" w:rsidRPr="008039BB">
        <w:rPr>
          <w:rFonts w:ascii="Times New Roman" w:hAnsi="Times New Roman"/>
          <w:sz w:val="22"/>
          <w:szCs w:val="22"/>
        </w:rPr>
        <w:tab/>
      </w:r>
    </w:p>
    <w:p w14:paraId="2B9AD02F" w14:textId="77777777" w:rsidR="00634D09" w:rsidRPr="008039BB" w:rsidRDefault="008678A0" w:rsidP="00634D09">
      <w:pPr>
        <w:widowControl w:val="0"/>
        <w:spacing w:after="0"/>
        <w:ind w:firstLine="720"/>
        <w:rPr>
          <w:rFonts w:ascii="Times New Roman" w:hAnsi="Times New Roman"/>
          <w:sz w:val="22"/>
          <w:szCs w:val="22"/>
        </w:rPr>
      </w:pPr>
      <w:r w:rsidRPr="008039BB">
        <w:rPr>
          <w:rFonts w:ascii="Times New Roman" w:hAnsi="Times New Roman"/>
          <w:sz w:val="22"/>
          <w:szCs w:val="22"/>
        </w:rPr>
        <w:t xml:space="preserve">2) How will you measure the benefits? </w:t>
      </w:r>
    </w:p>
    <w:p w14:paraId="229DC536" w14:textId="6D316E78" w:rsidR="00634D09" w:rsidRPr="008039BB" w:rsidRDefault="008678A0" w:rsidP="00634D09">
      <w:pPr>
        <w:widowControl w:val="0"/>
        <w:spacing w:after="0"/>
        <w:ind w:firstLine="720"/>
        <w:rPr>
          <w:rFonts w:ascii="Times New Roman" w:hAnsi="Times New Roman"/>
          <w:sz w:val="22"/>
          <w:szCs w:val="22"/>
        </w:rPr>
      </w:pPr>
      <w:r w:rsidRPr="008039BB">
        <w:rPr>
          <w:rFonts w:ascii="Times New Roman" w:hAnsi="Times New Roman"/>
          <w:sz w:val="22"/>
          <w:szCs w:val="22"/>
        </w:rPr>
        <w:t xml:space="preserve">3) What percentage of the project will be funded by MSPB? </w:t>
      </w:r>
    </w:p>
    <w:p w14:paraId="22B6A1A1" w14:textId="77777777" w:rsidR="00634D09" w:rsidRPr="008039BB" w:rsidRDefault="008678A0" w:rsidP="00634D09">
      <w:pPr>
        <w:widowControl w:val="0"/>
        <w:spacing w:after="0"/>
        <w:ind w:left="720"/>
        <w:rPr>
          <w:rFonts w:ascii="Times New Roman" w:hAnsi="Times New Roman"/>
          <w:sz w:val="22"/>
          <w:szCs w:val="22"/>
        </w:rPr>
      </w:pPr>
      <w:r w:rsidRPr="008039BB">
        <w:rPr>
          <w:rFonts w:ascii="Times New Roman" w:hAnsi="Times New Roman"/>
          <w:sz w:val="22"/>
          <w:szCs w:val="22"/>
        </w:rPr>
        <w:t xml:space="preserve">4) Does your organization participate in lobbying, advocacy, or legislative activity?  </w:t>
      </w:r>
    </w:p>
    <w:p w14:paraId="45B4BE6C" w14:textId="6A3B51A6" w:rsidR="008678A0" w:rsidRPr="008039BB" w:rsidRDefault="008678A0" w:rsidP="00634D09">
      <w:pPr>
        <w:widowControl w:val="0"/>
        <w:spacing w:after="0"/>
        <w:ind w:left="720"/>
        <w:rPr>
          <w:rFonts w:ascii="Times New Roman" w:hAnsi="Times New Roman"/>
          <w:sz w:val="22"/>
          <w:szCs w:val="22"/>
        </w:rPr>
      </w:pPr>
      <w:r w:rsidRPr="008039BB">
        <w:rPr>
          <w:rFonts w:ascii="Times New Roman" w:hAnsi="Times New Roman"/>
          <w:sz w:val="22"/>
          <w:szCs w:val="22"/>
        </w:rPr>
        <w:t xml:space="preserve">5) Is this funding for </w:t>
      </w:r>
      <w:r w:rsidR="00634D09" w:rsidRPr="008039BB">
        <w:rPr>
          <w:rFonts w:ascii="Times New Roman" w:hAnsi="Times New Roman"/>
          <w:sz w:val="22"/>
          <w:szCs w:val="22"/>
        </w:rPr>
        <w:t>a s</w:t>
      </w:r>
      <w:r w:rsidRPr="008039BB">
        <w:rPr>
          <w:rFonts w:ascii="Times New Roman" w:hAnsi="Times New Roman"/>
          <w:sz w:val="22"/>
          <w:szCs w:val="22"/>
        </w:rPr>
        <w:t>pecific project or program?</w:t>
      </w:r>
    </w:p>
    <w:p w14:paraId="41FA00D6" w14:textId="77777777" w:rsidR="008678A0" w:rsidRPr="008039BB" w:rsidRDefault="008678A0" w:rsidP="00691716">
      <w:pPr>
        <w:widowControl w:val="0"/>
        <w:spacing w:after="0"/>
        <w:rPr>
          <w:rFonts w:ascii="Times New Roman" w:hAnsi="Times New Roman"/>
          <w:sz w:val="22"/>
          <w:szCs w:val="22"/>
        </w:rPr>
      </w:pPr>
    </w:p>
    <w:p w14:paraId="2EFEF626" w14:textId="77777777" w:rsidR="008678A0" w:rsidRPr="008039BB" w:rsidRDefault="008678A0" w:rsidP="00691716">
      <w:pPr>
        <w:widowControl w:val="0"/>
        <w:spacing w:after="0"/>
        <w:rPr>
          <w:rFonts w:ascii="Times New Roman" w:hAnsi="Times New Roman"/>
          <w:sz w:val="22"/>
          <w:szCs w:val="22"/>
        </w:rPr>
      </w:pPr>
      <w:r w:rsidRPr="008039BB">
        <w:rPr>
          <w:rFonts w:ascii="Times New Roman" w:hAnsi="Times New Roman"/>
          <w:b/>
          <w:sz w:val="22"/>
          <w:szCs w:val="22"/>
        </w:rPr>
        <w:t>Submitted proposals that do not follow the above format will be returned.</w:t>
      </w:r>
    </w:p>
    <w:p w14:paraId="0635D292" w14:textId="77777777" w:rsidR="008678A0" w:rsidRPr="008039BB" w:rsidRDefault="008678A0" w:rsidP="00691716">
      <w:pPr>
        <w:widowControl w:val="0"/>
        <w:spacing w:after="0"/>
        <w:rPr>
          <w:rFonts w:ascii="Times New Roman" w:hAnsi="Times New Roman"/>
          <w:sz w:val="22"/>
          <w:szCs w:val="22"/>
        </w:rPr>
      </w:pPr>
    </w:p>
    <w:p w14:paraId="59DBD872" w14:textId="09B9E307" w:rsidR="008678A0" w:rsidRPr="008039BB" w:rsidRDefault="008678A0" w:rsidP="00691716">
      <w:pPr>
        <w:widowControl w:val="0"/>
        <w:spacing w:after="0"/>
        <w:rPr>
          <w:rFonts w:ascii="Times New Roman" w:hAnsi="Times New Roman"/>
          <w:sz w:val="22"/>
          <w:szCs w:val="22"/>
        </w:rPr>
      </w:pPr>
      <w:r w:rsidRPr="008039BB">
        <w:rPr>
          <w:rFonts w:ascii="Times New Roman" w:hAnsi="Times New Roman"/>
          <w:b/>
          <w:sz w:val="22"/>
          <w:szCs w:val="22"/>
        </w:rPr>
        <w:t xml:space="preserve">Send completed proposal </w:t>
      </w:r>
      <w:r w:rsidR="007D2E6D" w:rsidRPr="008039BB">
        <w:rPr>
          <w:rFonts w:ascii="Times New Roman" w:hAnsi="Times New Roman"/>
          <w:b/>
          <w:sz w:val="22"/>
          <w:szCs w:val="22"/>
        </w:rPr>
        <w:t xml:space="preserve">in MS Word format </w:t>
      </w:r>
      <w:r w:rsidRPr="008039BB">
        <w:rPr>
          <w:rFonts w:ascii="Times New Roman" w:hAnsi="Times New Roman"/>
          <w:b/>
          <w:sz w:val="22"/>
          <w:szCs w:val="22"/>
        </w:rPr>
        <w:t>to</w:t>
      </w:r>
      <w:r w:rsidR="00F17D95">
        <w:rPr>
          <w:rFonts w:ascii="Times New Roman" w:hAnsi="Times New Roman"/>
          <w:b/>
          <w:sz w:val="22"/>
          <w:szCs w:val="22"/>
        </w:rPr>
        <w:t xml:space="preserve"> </w:t>
      </w:r>
      <w:hyperlink r:id="rId8" w:history="1">
        <w:r w:rsidR="00F17D95" w:rsidRPr="004A18B6">
          <w:rPr>
            <w:rStyle w:val="Hyperlink"/>
            <w:b/>
            <w:sz w:val="22"/>
            <w:szCs w:val="22"/>
          </w:rPr>
          <w:t>director@mssoy.org</w:t>
        </w:r>
      </w:hyperlink>
      <w:r w:rsidR="00F17D95">
        <w:rPr>
          <w:rFonts w:ascii="Times New Roman" w:hAnsi="Times New Roman"/>
          <w:b/>
          <w:sz w:val="22"/>
          <w:szCs w:val="22"/>
        </w:rPr>
        <w:t xml:space="preserve"> </w:t>
      </w:r>
      <w:r w:rsidRPr="008039BB">
        <w:rPr>
          <w:rFonts w:ascii="Times New Roman" w:hAnsi="Times New Roman"/>
          <w:b/>
          <w:sz w:val="22"/>
          <w:szCs w:val="22"/>
        </w:rPr>
        <w:t>and a copy to your institution (if required) before Dec</w:t>
      </w:r>
      <w:r w:rsidR="003F55FA" w:rsidRPr="008039BB">
        <w:rPr>
          <w:rFonts w:ascii="Times New Roman" w:hAnsi="Times New Roman"/>
          <w:b/>
          <w:sz w:val="22"/>
          <w:szCs w:val="22"/>
        </w:rPr>
        <w:t>ember</w:t>
      </w:r>
      <w:r w:rsidRPr="008039BB">
        <w:rPr>
          <w:rFonts w:ascii="Times New Roman" w:hAnsi="Times New Roman"/>
          <w:b/>
          <w:sz w:val="22"/>
          <w:szCs w:val="22"/>
        </w:rPr>
        <w:t xml:space="preserve"> </w:t>
      </w:r>
      <w:r w:rsidR="00313B40" w:rsidRPr="008039BB">
        <w:rPr>
          <w:rFonts w:ascii="Times New Roman" w:hAnsi="Times New Roman"/>
          <w:b/>
          <w:sz w:val="22"/>
          <w:szCs w:val="22"/>
        </w:rPr>
        <w:t>1</w:t>
      </w:r>
      <w:r w:rsidR="00C55D82">
        <w:rPr>
          <w:rFonts w:ascii="Times New Roman" w:hAnsi="Times New Roman"/>
          <w:b/>
          <w:sz w:val="22"/>
          <w:szCs w:val="22"/>
        </w:rPr>
        <w:t>3</w:t>
      </w:r>
      <w:r w:rsidRPr="008039BB">
        <w:rPr>
          <w:rFonts w:ascii="Times New Roman" w:hAnsi="Times New Roman"/>
          <w:b/>
          <w:sz w:val="22"/>
          <w:szCs w:val="22"/>
        </w:rPr>
        <w:t>, 20</w:t>
      </w:r>
      <w:r w:rsidR="00313B40" w:rsidRPr="008039BB">
        <w:rPr>
          <w:rFonts w:ascii="Times New Roman" w:hAnsi="Times New Roman"/>
          <w:b/>
          <w:sz w:val="22"/>
          <w:szCs w:val="22"/>
        </w:rPr>
        <w:t>2</w:t>
      </w:r>
      <w:r w:rsidR="00D541A4">
        <w:rPr>
          <w:rFonts w:ascii="Times New Roman" w:hAnsi="Times New Roman"/>
          <w:b/>
          <w:sz w:val="22"/>
          <w:szCs w:val="22"/>
        </w:rPr>
        <w:t>5</w:t>
      </w:r>
      <w:r w:rsidRPr="008039BB">
        <w:rPr>
          <w:rFonts w:ascii="Times New Roman" w:hAnsi="Times New Roman"/>
          <w:b/>
          <w:sz w:val="22"/>
          <w:szCs w:val="22"/>
        </w:rPr>
        <w:t>.</w:t>
      </w:r>
    </w:p>
    <w:p w14:paraId="620B6A19" w14:textId="77777777" w:rsidR="008678A0" w:rsidRPr="008039BB" w:rsidRDefault="008678A0" w:rsidP="00691716">
      <w:pPr>
        <w:widowControl w:val="0"/>
        <w:spacing w:after="0"/>
        <w:rPr>
          <w:rFonts w:ascii="Times New Roman" w:hAnsi="Times New Roman"/>
          <w:sz w:val="22"/>
          <w:szCs w:val="22"/>
        </w:rPr>
      </w:pPr>
    </w:p>
    <w:p w14:paraId="55BCB467" w14:textId="77777777" w:rsidR="00AD1C68" w:rsidRPr="008039BB" w:rsidRDefault="00AD1C68" w:rsidP="00691716">
      <w:pPr>
        <w:widowControl w:val="0"/>
        <w:spacing w:after="0"/>
        <w:jc w:val="center"/>
        <w:rPr>
          <w:rFonts w:ascii="Times New Roman" w:hAnsi="Times New Roman"/>
          <w:b/>
          <w:sz w:val="22"/>
          <w:szCs w:val="22"/>
          <w:u w:val="single"/>
        </w:rPr>
      </w:pPr>
    </w:p>
    <w:p w14:paraId="173D57C3" w14:textId="4DB08D24" w:rsidR="00AD1C68" w:rsidRPr="008039BB" w:rsidRDefault="00AD1C68" w:rsidP="00691716">
      <w:pPr>
        <w:widowControl w:val="0"/>
        <w:spacing w:after="0"/>
        <w:jc w:val="center"/>
        <w:rPr>
          <w:rFonts w:ascii="Times New Roman" w:hAnsi="Times New Roman"/>
          <w:b/>
          <w:sz w:val="22"/>
          <w:szCs w:val="22"/>
          <w:u w:val="single"/>
        </w:rPr>
      </w:pPr>
    </w:p>
    <w:p w14:paraId="09238D33" w14:textId="77777777" w:rsidR="00582D67" w:rsidRPr="008039BB" w:rsidRDefault="00582D67" w:rsidP="00691716">
      <w:pPr>
        <w:widowControl w:val="0"/>
        <w:spacing w:after="0"/>
        <w:jc w:val="center"/>
        <w:rPr>
          <w:rFonts w:ascii="Times New Roman" w:hAnsi="Times New Roman"/>
          <w:b/>
          <w:sz w:val="22"/>
          <w:szCs w:val="22"/>
          <w:u w:val="single"/>
        </w:rPr>
      </w:pPr>
    </w:p>
    <w:p w14:paraId="0DFD2AF5" w14:textId="77777777" w:rsidR="008039BB" w:rsidRDefault="008039BB" w:rsidP="00691716">
      <w:pPr>
        <w:widowControl w:val="0"/>
        <w:spacing w:after="0"/>
        <w:jc w:val="center"/>
        <w:rPr>
          <w:rFonts w:ascii="Times New Roman" w:hAnsi="Times New Roman"/>
          <w:b/>
          <w:sz w:val="22"/>
          <w:szCs w:val="22"/>
          <w:u w:val="single"/>
        </w:rPr>
      </w:pPr>
    </w:p>
    <w:p w14:paraId="0B18420D" w14:textId="77777777" w:rsidR="008039BB" w:rsidRDefault="008039BB" w:rsidP="00691716">
      <w:pPr>
        <w:widowControl w:val="0"/>
        <w:spacing w:after="0"/>
        <w:jc w:val="center"/>
        <w:rPr>
          <w:rFonts w:ascii="Times New Roman" w:hAnsi="Times New Roman"/>
          <w:b/>
          <w:sz w:val="22"/>
          <w:szCs w:val="22"/>
          <w:u w:val="single"/>
        </w:rPr>
      </w:pPr>
    </w:p>
    <w:p w14:paraId="772CE914" w14:textId="77777777" w:rsidR="008039BB" w:rsidRDefault="008039BB" w:rsidP="00691716">
      <w:pPr>
        <w:widowControl w:val="0"/>
        <w:spacing w:after="0"/>
        <w:jc w:val="center"/>
        <w:rPr>
          <w:rFonts w:ascii="Times New Roman" w:hAnsi="Times New Roman"/>
          <w:b/>
          <w:sz w:val="22"/>
          <w:szCs w:val="22"/>
          <w:u w:val="single"/>
        </w:rPr>
      </w:pPr>
    </w:p>
    <w:p w14:paraId="5F2D7711" w14:textId="77777777" w:rsidR="008039BB" w:rsidRDefault="008039BB" w:rsidP="00691716">
      <w:pPr>
        <w:widowControl w:val="0"/>
        <w:spacing w:after="0"/>
        <w:jc w:val="center"/>
        <w:rPr>
          <w:rFonts w:ascii="Times New Roman" w:hAnsi="Times New Roman"/>
          <w:b/>
          <w:sz w:val="22"/>
          <w:szCs w:val="22"/>
          <w:u w:val="single"/>
        </w:rPr>
      </w:pPr>
    </w:p>
    <w:p w14:paraId="6AF2355E" w14:textId="6E3DA954" w:rsidR="008678A0" w:rsidRPr="008039BB" w:rsidRDefault="008678A0" w:rsidP="00691716">
      <w:pPr>
        <w:widowControl w:val="0"/>
        <w:spacing w:after="0"/>
        <w:jc w:val="center"/>
        <w:rPr>
          <w:rFonts w:ascii="Times New Roman" w:hAnsi="Times New Roman"/>
          <w:sz w:val="22"/>
          <w:szCs w:val="22"/>
        </w:rPr>
      </w:pPr>
      <w:r w:rsidRPr="008039BB">
        <w:rPr>
          <w:rFonts w:ascii="Times New Roman" w:hAnsi="Times New Roman"/>
          <w:b/>
          <w:sz w:val="22"/>
          <w:szCs w:val="22"/>
          <w:u w:val="single"/>
        </w:rPr>
        <w:t>ADDENDUM B</w:t>
      </w:r>
    </w:p>
    <w:p w14:paraId="68F653C1" w14:textId="77777777" w:rsidR="008678A0" w:rsidRPr="008039BB" w:rsidRDefault="008678A0" w:rsidP="00691716">
      <w:pPr>
        <w:widowControl w:val="0"/>
        <w:spacing w:after="0"/>
        <w:jc w:val="center"/>
        <w:rPr>
          <w:rFonts w:ascii="Times New Roman" w:hAnsi="Times New Roman"/>
          <w:sz w:val="22"/>
          <w:szCs w:val="22"/>
        </w:rPr>
      </w:pPr>
    </w:p>
    <w:p w14:paraId="4CF7EFA6" w14:textId="77777777" w:rsidR="008678A0" w:rsidRPr="008039BB" w:rsidRDefault="008678A0" w:rsidP="00691716">
      <w:pPr>
        <w:widowControl w:val="0"/>
        <w:spacing w:after="0"/>
        <w:jc w:val="center"/>
        <w:rPr>
          <w:rFonts w:ascii="Times New Roman" w:hAnsi="Times New Roman"/>
          <w:sz w:val="22"/>
          <w:szCs w:val="22"/>
        </w:rPr>
      </w:pPr>
      <w:r w:rsidRPr="008039BB">
        <w:rPr>
          <w:rFonts w:ascii="Times New Roman" w:hAnsi="Times New Roman"/>
          <w:b/>
          <w:sz w:val="22"/>
          <w:szCs w:val="22"/>
          <w:u w:val="single"/>
        </w:rPr>
        <w:t>Budget Guidelines for MSPB Grants</w:t>
      </w:r>
    </w:p>
    <w:p w14:paraId="5EB199A8" w14:textId="77777777" w:rsidR="008678A0" w:rsidRPr="008039BB" w:rsidRDefault="008678A0" w:rsidP="00691716">
      <w:pPr>
        <w:widowControl w:val="0"/>
        <w:spacing w:after="0"/>
        <w:rPr>
          <w:rFonts w:ascii="Times New Roman" w:hAnsi="Times New Roman"/>
          <w:sz w:val="22"/>
          <w:szCs w:val="22"/>
        </w:rPr>
      </w:pPr>
    </w:p>
    <w:p w14:paraId="5E60A084" w14:textId="77777777" w:rsidR="008678A0" w:rsidRPr="008039BB" w:rsidRDefault="008678A0" w:rsidP="00691716">
      <w:pPr>
        <w:widowControl w:val="0"/>
        <w:spacing w:after="0"/>
        <w:rPr>
          <w:rFonts w:ascii="Times New Roman" w:hAnsi="Times New Roman"/>
          <w:sz w:val="22"/>
          <w:szCs w:val="22"/>
        </w:rPr>
      </w:pPr>
      <w:r w:rsidRPr="008039BB">
        <w:rPr>
          <w:rFonts w:ascii="Times New Roman" w:hAnsi="Times New Roman"/>
          <w:sz w:val="22"/>
          <w:szCs w:val="22"/>
        </w:rPr>
        <w:t xml:space="preserve">Research grants from MSPB are reimbursable grants; i.e., a grantee/institution is reimbursed for actual expenses that are incurred in designated budget categories during the conduct of the research project that is funded.  </w:t>
      </w:r>
      <w:r w:rsidRPr="005D0FF5">
        <w:rPr>
          <w:rFonts w:ascii="Times New Roman" w:hAnsi="Times New Roman"/>
          <w:b/>
          <w:bCs/>
          <w:sz w:val="22"/>
          <w:szCs w:val="22"/>
        </w:rPr>
        <w:t>Actual expenses in each budget category must be itemized in order to receive funds from MSPB.</w:t>
      </w:r>
      <w:r w:rsidRPr="008039BB">
        <w:rPr>
          <w:rFonts w:ascii="Times New Roman" w:hAnsi="Times New Roman"/>
          <w:sz w:val="22"/>
          <w:szCs w:val="22"/>
        </w:rPr>
        <w:t xml:space="preserve">  Expenses in all budget categories are reimbursable only up to the amount stipulated in the proposal budget.  A detailed description of this process follows.</w:t>
      </w:r>
    </w:p>
    <w:p w14:paraId="3BFAC3AA" w14:textId="77777777" w:rsidR="008678A0" w:rsidRPr="008039BB" w:rsidRDefault="008678A0" w:rsidP="00691716">
      <w:pPr>
        <w:widowControl w:val="0"/>
        <w:spacing w:after="0"/>
        <w:rPr>
          <w:rFonts w:ascii="Times New Roman" w:hAnsi="Times New Roman"/>
          <w:sz w:val="22"/>
          <w:szCs w:val="22"/>
        </w:rPr>
      </w:pPr>
    </w:p>
    <w:p w14:paraId="1E313730" w14:textId="77777777" w:rsidR="008678A0" w:rsidRPr="008039BB" w:rsidRDefault="008678A0" w:rsidP="00691716">
      <w:pPr>
        <w:widowControl w:val="0"/>
        <w:spacing w:after="0"/>
        <w:rPr>
          <w:rFonts w:ascii="Times New Roman" w:hAnsi="Times New Roman"/>
          <w:sz w:val="22"/>
          <w:szCs w:val="22"/>
        </w:rPr>
      </w:pPr>
      <w:r w:rsidRPr="008039BB">
        <w:rPr>
          <w:rFonts w:ascii="Times New Roman" w:hAnsi="Times New Roman"/>
          <w:b/>
          <w:sz w:val="22"/>
          <w:szCs w:val="22"/>
        </w:rPr>
        <w:t>Personnel.</w:t>
      </w:r>
      <w:r w:rsidRPr="008039BB">
        <w:rPr>
          <w:rFonts w:ascii="Times New Roman" w:hAnsi="Times New Roman"/>
          <w:sz w:val="22"/>
          <w:szCs w:val="22"/>
        </w:rPr>
        <w:t xml:space="preserve">   MSPB does not pay for any portion of the salaries of principal investigators and cooperating scientist(s).  No permanent salaries are allowed; however, designation of a portion of the salary of a permanent employee other than the PI or cooperating scientist(s) assigned to the project is allowed.  Wages for hourly employees are reimbursed at the indicated hourly rate on each proposal and designated on each invoice.  Hourly rates should be commensurate with the placement of each designee within the conducting organization/institution; i.e., the rate for an hourly wage worker should be lower than that for a Research Associate, technician, or equivalent.  MSPB assumes that the portion of all salaries and wages paid by MSPB is commensurate with the time each person spends on the project as indicated by the PI in the proposal and on itemized invoices submitted at designated intervals.  Payment for a Graduate Research Assistant (GRA) stipend assumes that the portion paid by MSPB is commensurate with the time the GRA spends on the MSPB project as verified by the PI on each invoice. </w:t>
      </w:r>
    </w:p>
    <w:p w14:paraId="611EEB87" w14:textId="77777777" w:rsidR="008678A0" w:rsidRPr="008039BB" w:rsidRDefault="008678A0" w:rsidP="00691716">
      <w:pPr>
        <w:widowControl w:val="0"/>
        <w:spacing w:after="0"/>
        <w:rPr>
          <w:rFonts w:ascii="Times New Roman" w:hAnsi="Times New Roman"/>
          <w:sz w:val="22"/>
          <w:szCs w:val="22"/>
        </w:rPr>
      </w:pPr>
    </w:p>
    <w:p w14:paraId="7A3E71A2" w14:textId="77777777" w:rsidR="008678A0" w:rsidRPr="008039BB" w:rsidRDefault="008678A0" w:rsidP="00691716">
      <w:pPr>
        <w:widowControl w:val="0"/>
        <w:spacing w:after="0"/>
        <w:rPr>
          <w:rFonts w:ascii="Times New Roman" w:hAnsi="Times New Roman"/>
          <w:sz w:val="22"/>
          <w:szCs w:val="22"/>
        </w:rPr>
      </w:pPr>
      <w:r w:rsidRPr="008039BB">
        <w:rPr>
          <w:rFonts w:ascii="Times New Roman" w:hAnsi="Times New Roman"/>
          <w:b/>
          <w:sz w:val="22"/>
          <w:szCs w:val="22"/>
        </w:rPr>
        <w:t>Fringe Benefits.</w:t>
      </w:r>
      <w:r w:rsidRPr="008039BB">
        <w:rPr>
          <w:rFonts w:ascii="Times New Roman" w:hAnsi="Times New Roman"/>
          <w:sz w:val="22"/>
          <w:szCs w:val="22"/>
        </w:rPr>
        <w:t xml:space="preserve">  These are allowed at the sponsoring institution’s rate for each employee category, and should be calculated and shown separately for each category.  The appropriate fringe amount should be shown if amounts for salaries/wages/GRA are requested.  Fringe amounts should be carefully determined based on employee category to avoid common invoice problems with this category.</w:t>
      </w:r>
    </w:p>
    <w:p w14:paraId="489A3AA7" w14:textId="77777777" w:rsidR="008678A0" w:rsidRPr="008039BB" w:rsidRDefault="008678A0" w:rsidP="00691716">
      <w:pPr>
        <w:widowControl w:val="0"/>
        <w:spacing w:after="0"/>
        <w:rPr>
          <w:rFonts w:ascii="Times New Roman" w:hAnsi="Times New Roman"/>
          <w:sz w:val="22"/>
          <w:szCs w:val="22"/>
        </w:rPr>
      </w:pPr>
    </w:p>
    <w:p w14:paraId="5FC8FA99" w14:textId="77777777" w:rsidR="008678A0" w:rsidRPr="008039BB" w:rsidRDefault="008678A0" w:rsidP="00691716">
      <w:pPr>
        <w:widowControl w:val="0"/>
        <w:spacing w:after="0"/>
        <w:rPr>
          <w:rFonts w:ascii="Times New Roman" w:hAnsi="Times New Roman"/>
          <w:b/>
          <w:bCs/>
          <w:sz w:val="22"/>
          <w:szCs w:val="22"/>
        </w:rPr>
      </w:pPr>
      <w:r w:rsidRPr="008039BB">
        <w:rPr>
          <w:rFonts w:ascii="Times New Roman" w:hAnsi="Times New Roman"/>
          <w:b/>
          <w:sz w:val="22"/>
          <w:szCs w:val="22"/>
        </w:rPr>
        <w:t>Travel.</w:t>
      </w:r>
      <w:r w:rsidRPr="008039BB">
        <w:rPr>
          <w:rFonts w:ascii="Times New Roman" w:hAnsi="Times New Roman"/>
          <w:sz w:val="22"/>
          <w:szCs w:val="22"/>
        </w:rPr>
        <w:t xml:space="preserve">  Travel is reimbursed at actual cost.  This includes personal vehicle mileage not to exceed the IRS rate for the project period, lodging expenses supported by receipts, and meals and miscellaneous expenses at a daily rate not to exceed the sponsoring institution’s daily rate or $90, whichever is less.  Receipts are required for daily non-lodging expenses.  Expenses related to attending professional meetings to make a presentation that is related to the funded project and/or to interact with colleagues and recruit advance degree candidates to enhance research conducted to benefit Mississippi soybean producers are reimbursable.  All project-related travel expenses are reimbursable up to the amount stipulated in the travel category of the proposal budget.</w:t>
      </w:r>
      <w:r w:rsidR="00BF72E1" w:rsidRPr="008039BB">
        <w:rPr>
          <w:rFonts w:ascii="Times New Roman" w:hAnsi="Times New Roman"/>
          <w:sz w:val="22"/>
          <w:szCs w:val="22"/>
        </w:rPr>
        <w:t xml:space="preserve">  </w:t>
      </w:r>
      <w:r w:rsidR="00BF72E1" w:rsidRPr="008039BB">
        <w:rPr>
          <w:rFonts w:ascii="Times New Roman" w:hAnsi="Times New Roman"/>
          <w:b/>
          <w:bCs/>
          <w:sz w:val="22"/>
          <w:szCs w:val="22"/>
        </w:rPr>
        <w:t>See Addendum G for specific travel budget requirements.</w:t>
      </w:r>
    </w:p>
    <w:p w14:paraId="3C42A8EF" w14:textId="77777777" w:rsidR="008678A0" w:rsidRPr="008039BB" w:rsidRDefault="008678A0" w:rsidP="00691716">
      <w:pPr>
        <w:widowControl w:val="0"/>
        <w:spacing w:after="0"/>
        <w:rPr>
          <w:rFonts w:ascii="Times New Roman" w:hAnsi="Times New Roman"/>
          <w:sz w:val="22"/>
          <w:szCs w:val="22"/>
        </w:rPr>
      </w:pPr>
    </w:p>
    <w:p w14:paraId="64579B22" w14:textId="77777777" w:rsidR="008678A0" w:rsidRPr="008039BB" w:rsidRDefault="008678A0" w:rsidP="00691716">
      <w:pPr>
        <w:widowControl w:val="0"/>
        <w:spacing w:after="0"/>
        <w:rPr>
          <w:rFonts w:ascii="Times New Roman" w:hAnsi="Times New Roman"/>
          <w:sz w:val="22"/>
          <w:szCs w:val="22"/>
        </w:rPr>
      </w:pPr>
      <w:r w:rsidRPr="008039BB">
        <w:rPr>
          <w:rFonts w:ascii="Times New Roman" w:hAnsi="Times New Roman"/>
          <w:b/>
          <w:sz w:val="22"/>
          <w:szCs w:val="22"/>
        </w:rPr>
        <w:t>Contractual Services and Subcontracts.</w:t>
      </w:r>
      <w:r w:rsidRPr="008039BB">
        <w:rPr>
          <w:rFonts w:ascii="Times New Roman" w:hAnsi="Times New Roman"/>
          <w:sz w:val="22"/>
          <w:szCs w:val="22"/>
        </w:rPr>
        <w:t xml:space="preserve">  Expenses for this category are reimbursed at the rate charged by the contractor/subcontractor as supported by invoices received by the PI from the contractors and submitted to MSPB.</w:t>
      </w:r>
    </w:p>
    <w:p w14:paraId="0FE75E0B" w14:textId="77777777" w:rsidR="008678A0" w:rsidRPr="008039BB" w:rsidRDefault="008678A0" w:rsidP="00691716">
      <w:pPr>
        <w:widowControl w:val="0"/>
        <w:spacing w:after="0"/>
        <w:rPr>
          <w:rFonts w:ascii="Times New Roman" w:hAnsi="Times New Roman"/>
          <w:sz w:val="22"/>
          <w:szCs w:val="22"/>
        </w:rPr>
      </w:pPr>
    </w:p>
    <w:p w14:paraId="3A0F74AF" w14:textId="77777777" w:rsidR="008678A0" w:rsidRPr="008039BB" w:rsidRDefault="008678A0" w:rsidP="00691716">
      <w:pPr>
        <w:widowControl w:val="0"/>
        <w:spacing w:after="0"/>
        <w:rPr>
          <w:rFonts w:ascii="Times New Roman" w:hAnsi="Times New Roman"/>
          <w:sz w:val="22"/>
          <w:szCs w:val="22"/>
        </w:rPr>
      </w:pPr>
      <w:r w:rsidRPr="008039BB">
        <w:rPr>
          <w:rFonts w:ascii="Times New Roman" w:hAnsi="Times New Roman"/>
          <w:b/>
          <w:sz w:val="22"/>
          <w:szCs w:val="22"/>
        </w:rPr>
        <w:t>Commodities.</w:t>
      </w:r>
      <w:r w:rsidRPr="008039BB">
        <w:rPr>
          <w:rFonts w:ascii="Times New Roman" w:hAnsi="Times New Roman"/>
          <w:sz w:val="22"/>
          <w:szCs w:val="22"/>
        </w:rPr>
        <w:t xml:space="preserve">  MSPB will reimburse for items (usually supplies and materials needed to conduct the research or activity) in this category that are used for the MSPB-funded project and that are itemized by the PI on each submitted invoice.</w:t>
      </w:r>
    </w:p>
    <w:p w14:paraId="7DFC2940" w14:textId="77777777" w:rsidR="008678A0" w:rsidRPr="008039BB" w:rsidRDefault="008678A0" w:rsidP="00691716">
      <w:pPr>
        <w:widowControl w:val="0"/>
        <w:spacing w:after="0"/>
        <w:rPr>
          <w:rFonts w:ascii="Times New Roman" w:hAnsi="Times New Roman"/>
          <w:sz w:val="22"/>
          <w:szCs w:val="22"/>
        </w:rPr>
      </w:pPr>
    </w:p>
    <w:p w14:paraId="2146267F" w14:textId="77777777" w:rsidR="001E7BAF" w:rsidRDefault="001E7BAF" w:rsidP="00691716">
      <w:pPr>
        <w:widowControl w:val="0"/>
        <w:spacing w:after="0"/>
        <w:rPr>
          <w:rFonts w:ascii="Times New Roman" w:hAnsi="Times New Roman"/>
          <w:b/>
          <w:sz w:val="22"/>
          <w:szCs w:val="22"/>
        </w:rPr>
      </w:pPr>
    </w:p>
    <w:p w14:paraId="4DC7679F" w14:textId="664AB910" w:rsidR="008678A0" w:rsidRPr="008039BB" w:rsidRDefault="008678A0" w:rsidP="00691716">
      <w:pPr>
        <w:widowControl w:val="0"/>
        <w:spacing w:after="0"/>
        <w:rPr>
          <w:rFonts w:ascii="Times New Roman" w:hAnsi="Times New Roman"/>
          <w:sz w:val="22"/>
          <w:szCs w:val="22"/>
        </w:rPr>
      </w:pPr>
      <w:r w:rsidRPr="008039BB">
        <w:rPr>
          <w:rFonts w:ascii="Times New Roman" w:hAnsi="Times New Roman"/>
          <w:b/>
          <w:sz w:val="22"/>
          <w:szCs w:val="22"/>
        </w:rPr>
        <w:lastRenderedPageBreak/>
        <w:t>Publication Costs.</w:t>
      </w:r>
      <w:r w:rsidRPr="008039BB">
        <w:rPr>
          <w:rFonts w:ascii="Times New Roman" w:hAnsi="Times New Roman"/>
          <w:sz w:val="22"/>
          <w:szCs w:val="22"/>
        </w:rPr>
        <w:t xml:space="preserve">  These costs will be reimbursed at the rate charged by the publishing agent, or MSPB will reimburse for in-house printing/publishing of a specifically identified publication resulting from the project in the amount indicated by the PI on each submitted invoice.</w:t>
      </w:r>
      <w:r w:rsidR="00D12F58">
        <w:rPr>
          <w:rFonts w:ascii="Times New Roman" w:hAnsi="Times New Roman"/>
          <w:sz w:val="22"/>
          <w:szCs w:val="22"/>
        </w:rPr>
        <w:t xml:space="preserve"> MSPB will only pay for publication cost directly related to the funded research. </w:t>
      </w:r>
    </w:p>
    <w:p w14:paraId="75DF23D6" w14:textId="77777777" w:rsidR="008678A0" w:rsidRPr="008039BB" w:rsidRDefault="008678A0" w:rsidP="00691716">
      <w:pPr>
        <w:widowControl w:val="0"/>
        <w:spacing w:after="0"/>
        <w:rPr>
          <w:rFonts w:ascii="Times New Roman" w:hAnsi="Times New Roman"/>
          <w:sz w:val="22"/>
          <w:szCs w:val="22"/>
        </w:rPr>
      </w:pPr>
    </w:p>
    <w:p w14:paraId="0C6ECA39" w14:textId="77777777" w:rsidR="008678A0" w:rsidRPr="008039BB" w:rsidRDefault="008678A0" w:rsidP="00691716">
      <w:pPr>
        <w:widowControl w:val="0"/>
        <w:spacing w:after="0"/>
        <w:rPr>
          <w:rFonts w:ascii="Times New Roman" w:hAnsi="Times New Roman"/>
          <w:sz w:val="22"/>
          <w:szCs w:val="22"/>
        </w:rPr>
      </w:pPr>
      <w:r w:rsidRPr="008039BB">
        <w:rPr>
          <w:rFonts w:ascii="Times New Roman" w:hAnsi="Times New Roman"/>
          <w:b/>
          <w:sz w:val="22"/>
          <w:szCs w:val="22"/>
        </w:rPr>
        <w:t>Other Costs.</w:t>
      </w:r>
      <w:r w:rsidRPr="008039BB">
        <w:rPr>
          <w:rFonts w:ascii="Times New Roman" w:hAnsi="Times New Roman"/>
          <w:sz w:val="22"/>
          <w:szCs w:val="22"/>
        </w:rPr>
        <w:t xml:space="preserve">  MSPB will reimburse for these costs (private lab. analyses, etc.) that the PI stipulates are used in support of the funded project and that are supported by invoices from vendors.</w:t>
      </w:r>
    </w:p>
    <w:p w14:paraId="11509B64" w14:textId="77777777" w:rsidR="008678A0" w:rsidRPr="008039BB" w:rsidRDefault="008678A0" w:rsidP="00691716">
      <w:pPr>
        <w:widowControl w:val="0"/>
        <w:spacing w:after="0"/>
        <w:rPr>
          <w:rFonts w:ascii="Times New Roman" w:hAnsi="Times New Roman"/>
          <w:sz w:val="22"/>
          <w:szCs w:val="22"/>
        </w:rPr>
      </w:pPr>
    </w:p>
    <w:p w14:paraId="5C660506" w14:textId="77777777" w:rsidR="008678A0" w:rsidRPr="008039BB" w:rsidRDefault="008678A0" w:rsidP="00691716">
      <w:pPr>
        <w:widowControl w:val="0"/>
        <w:spacing w:after="0"/>
        <w:rPr>
          <w:rFonts w:ascii="Times New Roman" w:hAnsi="Times New Roman"/>
          <w:sz w:val="22"/>
          <w:szCs w:val="22"/>
        </w:rPr>
      </w:pPr>
      <w:r w:rsidRPr="008039BB">
        <w:rPr>
          <w:rFonts w:ascii="Times New Roman" w:hAnsi="Times New Roman"/>
          <w:b/>
          <w:sz w:val="22"/>
          <w:szCs w:val="22"/>
        </w:rPr>
        <w:t>Indirect Costs.</w:t>
      </w:r>
      <w:r w:rsidRPr="008039BB">
        <w:rPr>
          <w:rFonts w:ascii="Times New Roman" w:hAnsi="Times New Roman"/>
          <w:sz w:val="22"/>
          <w:szCs w:val="22"/>
        </w:rPr>
        <w:t xml:space="preserve">  These costs are not allowed for MSPB projects.  However, if the PI can provide documentation that a portion of the cost of an item is directly attributable to the support of the MSPB project, then MSPB will reimburse for that specific portion.  Example: a charge for the electricity that is used to power a growth chamber or greenhouse bay that is dedicated to the MSPB-funded project, and that can be supported by usage history or a separate use meter.</w:t>
      </w:r>
    </w:p>
    <w:p w14:paraId="50DB8BC6" w14:textId="77777777" w:rsidR="008678A0" w:rsidRPr="008039BB" w:rsidRDefault="008678A0" w:rsidP="00691716">
      <w:pPr>
        <w:widowControl w:val="0"/>
        <w:spacing w:after="0"/>
        <w:rPr>
          <w:rFonts w:ascii="Times New Roman" w:hAnsi="Times New Roman"/>
          <w:sz w:val="22"/>
          <w:szCs w:val="22"/>
        </w:rPr>
      </w:pPr>
    </w:p>
    <w:p w14:paraId="118E078B" w14:textId="77777777" w:rsidR="008678A0" w:rsidRPr="008039BB" w:rsidRDefault="008678A0" w:rsidP="00691716">
      <w:pPr>
        <w:widowControl w:val="0"/>
        <w:spacing w:after="0"/>
        <w:rPr>
          <w:rFonts w:ascii="Times New Roman" w:hAnsi="Times New Roman"/>
          <w:sz w:val="22"/>
          <w:szCs w:val="22"/>
        </w:rPr>
      </w:pPr>
      <w:r w:rsidRPr="008039BB">
        <w:rPr>
          <w:rFonts w:ascii="Times New Roman" w:hAnsi="Times New Roman"/>
          <w:b/>
          <w:sz w:val="22"/>
          <w:szCs w:val="22"/>
        </w:rPr>
        <w:t>Equipment purchase.</w:t>
      </w:r>
      <w:r w:rsidRPr="008039BB">
        <w:rPr>
          <w:rFonts w:ascii="Times New Roman" w:hAnsi="Times New Roman"/>
          <w:sz w:val="22"/>
          <w:szCs w:val="22"/>
        </w:rPr>
        <w:t xml:space="preserve">  Costs for the purchase of equipment (e.g. vehicles, tractors, implements, growth chambers) or capital improvements (e.g. land forming, irrigation well installation) are not allowed for MSPB projects.  If such items are necessary for the conduct of the proposed project, then a lease/rental arrangement or similar option will need to be placed in the proposal budget as the preferred method to secure the needed items.</w:t>
      </w:r>
    </w:p>
    <w:p w14:paraId="10C42675" w14:textId="77777777" w:rsidR="008678A0" w:rsidRPr="008039BB" w:rsidRDefault="008678A0" w:rsidP="00691716">
      <w:pPr>
        <w:widowControl w:val="0"/>
        <w:spacing w:after="0"/>
        <w:rPr>
          <w:rFonts w:ascii="Times New Roman" w:hAnsi="Times New Roman"/>
          <w:sz w:val="22"/>
          <w:szCs w:val="22"/>
        </w:rPr>
      </w:pPr>
    </w:p>
    <w:p w14:paraId="50040A81" w14:textId="77777777" w:rsidR="008678A0" w:rsidRPr="008039BB" w:rsidRDefault="008678A0" w:rsidP="00691716">
      <w:pPr>
        <w:widowControl w:val="0"/>
        <w:spacing w:after="0"/>
        <w:rPr>
          <w:rFonts w:ascii="Times New Roman" w:hAnsi="Times New Roman"/>
          <w:sz w:val="22"/>
          <w:szCs w:val="22"/>
        </w:rPr>
      </w:pPr>
      <w:r w:rsidRPr="008039BB">
        <w:rPr>
          <w:rFonts w:ascii="Times New Roman" w:hAnsi="Times New Roman"/>
          <w:b/>
          <w:sz w:val="22"/>
          <w:szCs w:val="22"/>
        </w:rPr>
        <w:t xml:space="preserve">Budget Transfers. </w:t>
      </w:r>
      <w:r w:rsidRPr="008039BB">
        <w:rPr>
          <w:rFonts w:ascii="Times New Roman" w:hAnsi="Times New Roman"/>
          <w:sz w:val="22"/>
          <w:szCs w:val="22"/>
        </w:rPr>
        <w:t xml:space="preserve"> The MSPB follows USB guidelines, which state “The PI may transfer funds amongst budget categories </w:t>
      </w:r>
      <w:r w:rsidRPr="008039BB">
        <w:rPr>
          <w:rFonts w:ascii="Times New Roman" w:hAnsi="Times New Roman"/>
          <w:sz w:val="22"/>
          <w:szCs w:val="22"/>
          <w:u w:val="single"/>
        </w:rPr>
        <w:t>only with MSPB’s prior written consent if</w:t>
      </w:r>
      <w:r w:rsidRPr="008039BB">
        <w:rPr>
          <w:rFonts w:ascii="Times New Roman" w:hAnsi="Times New Roman"/>
          <w:sz w:val="22"/>
          <w:szCs w:val="22"/>
        </w:rPr>
        <w:t xml:space="preserve"> (</w:t>
      </w:r>
      <w:proofErr w:type="spellStart"/>
      <w:r w:rsidRPr="008039BB">
        <w:rPr>
          <w:rFonts w:ascii="Times New Roman" w:hAnsi="Times New Roman"/>
          <w:sz w:val="22"/>
          <w:szCs w:val="22"/>
        </w:rPr>
        <w:t>i</w:t>
      </w:r>
      <w:proofErr w:type="spellEnd"/>
      <w:r w:rsidRPr="008039BB">
        <w:rPr>
          <w:rFonts w:ascii="Times New Roman" w:hAnsi="Times New Roman"/>
          <w:sz w:val="22"/>
          <w:szCs w:val="22"/>
        </w:rPr>
        <w:t xml:space="preserve">) the amount transferred </w:t>
      </w:r>
      <w:r w:rsidRPr="008039BB">
        <w:rPr>
          <w:rFonts w:ascii="Times New Roman" w:hAnsi="Times New Roman"/>
          <w:sz w:val="22"/>
          <w:szCs w:val="22"/>
          <w:u w:val="single"/>
        </w:rPr>
        <w:t>exceeds 10%</w:t>
      </w:r>
      <w:r w:rsidRPr="008039BB">
        <w:rPr>
          <w:rFonts w:ascii="Times New Roman" w:hAnsi="Times New Roman"/>
          <w:sz w:val="22"/>
          <w:szCs w:val="22"/>
        </w:rPr>
        <w:t xml:space="preserve"> of any one general budget category (per annual period) or (ii) the funds transferred are </w:t>
      </w:r>
      <w:r w:rsidRPr="008039BB">
        <w:rPr>
          <w:rFonts w:ascii="Times New Roman" w:hAnsi="Times New Roman"/>
          <w:sz w:val="22"/>
          <w:szCs w:val="22"/>
          <w:u w:val="single"/>
        </w:rPr>
        <w:t>travel related</w:t>
      </w:r>
      <w:r w:rsidRPr="008039BB">
        <w:rPr>
          <w:rFonts w:ascii="Times New Roman" w:hAnsi="Times New Roman"/>
          <w:sz w:val="22"/>
          <w:szCs w:val="22"/>
        </w:rPr>
        <w:t xml:space="preserve">.  </w:t>
      </w:r>
      <w:r w:rsidRPr="008039BB">
        <w:rPr>
          <w:rFonts w:ascii="Times New Roman" w:hAnsi="Times New Roman"/>
          <w:sz w:val="22"/>
          <w:szCs w:val="22"/>
          <w:u w:val="single"/>
        </w:rPr>
        <w:t xml:space="preserve">PI shall </w:t>
      </w:r>
      <w:r w:rsidR="00F87788" w:rsidRPr="008039BB">
        <w:rPr>
          <w:rFonts w:ascii="Times New Roman" w:hAnsi="Times New Roman"/>
          <w:sz w:val="22"/>
          <w:szCs w:val="22"/>
          <w:u w:val="single"/>
        </w:rPr>
        <w:t xml:space="preserve">request permission from </w:t>
      </w:r>
      <w:r w:rsidRPr="008039BB">
        <w:rPr>
          <w:rFonts w:ascii="Times New Roman" w:hAnsi="Times New Roman"/>
          <w:sz w:val="22"/>
          <w:szCs w:val="22"/>
          <w:u w:val="single"/>
        </w:rPr>
        <w:t>MSPB of all budget reallocations and account for them in his/her financial report</w:t>
      </w:r>
      <w:r w:rsidRPr="008039BB">
        <w:rPr>
          <w:rFonts w:ascii="Times New Roman" w:hAnsi="Times New Roman"/>
          <w:sz w:val="22"/>
          <w:szCs w:val="22"/>
        </w:rPr>
        <w:t>.”</w:t>
      </w:r>
    </w:p>
    <w:p w14:paraId="4613D2F3" w14:textId="77777777" w:rsidR="008678A0" w:rsidRPr="008039BB" w:rsidRDefault="008678A0" w:rsidP="00691716">
      <w:pPr>
        <w:widowControl w:val="0"/>
        <w:spacing w:after="0"/>
        <w:rPr>
          <w:rFonts w:ascii="Times New Roman" w:hAnsi="Times New Roman"/>
          <w:sz w:val="22"/>
          <w:szCs w:val="22"/>
        </w:rPr>
      </w:pPr>
    </w:p>
    <w:p w14:paraId="01909730" w14:textId="77777777" w:rsidR="008678A0" w:rsidRPr="008039BB" w:rsidRDefault="008678A0" w:rsidP="00691716">
      <w:pPr>
        <w:widowControl w:val="0"/>
        <w:spacing w:after="0"/>
        <w:rPr>
          <w:rFonts w:ascii="Times New Roman" w:hAnsi="Times New Roman"/>
          <w:sz w:val="22"/>
          <w:szCs w:val="22"/>
        </w:rPr>
      </w:pPr>
      <w:r w:rsidRPr="008039BB">
        <w:rPr>
          <w:rFonts w:ascii="Times New Roman" w:hAnsi="Times New Roman"/>
          <w:b/>
          <w:sz w:val="22"/>
          <w:szCs w:val="22"/>
        </w:rPr>
        <w:t>Additional Information.</w:t>
      </w:r>
      <w:r w:rsidRPr="008039BB">
        <w:rPr>
          <w:rFonts w:ascii="Times New Roman" w:hAnsi="Times New Roman"/>
          <w:sz w:val="22"/>
          <w:szCs w:val="22"/>
        </w:rPr>
        <w:t xml:space="preserve">  PI’s are responsible for keeping records, receipts, invoices from vendors, etc. to support all requests for reimbursement from MSPB.  In the event of an audit of MSPB’s conduct of its research program and funds disbursement, there may be requests of PI’s to furnish documents that support claims for reimbursement.  Failure to provide these documents may result in forfeiture of previously disbursed funds from MSPB.</w:t>
      </w:r>
    </w:p>
    <w:p w14:paraId="2304B6ED" w14:textId="77777777" w:rsidR="00B060E6" w:rsidRPr="008039BB" w:rsidRDefault="00B060E6" w:rsidP="00691716">
      <w:pPr>
        <w:widowControl w:val="0"/>
        <w:spacing w:after="0"/>
        <w:rPr>
          <w:rFonts w:ascii="Times New Roman" w:hAnsi="Times New Roman"/>
          <w:sz w:val="22"/>
          <w:szCs w:val="22"/>
        </w:rPr>
      </w:pPr>
    </w:p>
    <w:p w14:paraId="06EA5534" w14:textId="77777777" w:rsidR="00632200" w:rsidRPr="008039BB" w:rsidRDefault="00B060E6" w:rsidP="00691716">
      <w:pPr>
        <w:widowControl w:val="0"/>
        <w:spacing w:after="0"/>
        <w:rPr>
          <w:rFonts w:ascii="Times New Roman" w:hAnsi="Times New Roman"/>
          <w:b/>
          <w:sz w:val="22"/>
          <w:szCs w:val="22"/>
        </w:rPr>
      </w:pPr>
      <w:r w:rsidRPr="008039BB">
        <w:rPr>
          <w:rFonts w:ascii="Times New Roman" w:hAnsi="Times New Roman"/>
          <w:b/>
          <w:sz w:val="22"/>
          <w:szCs w:val="22"/>
        </w:rPr>
        <w:t>Graduate Research Assistants (GRA).</w:t>
      </w:r>
    </w:p>
    <w:p w14:paraId="66D36638" w14:textId="77777777" w:rsidR="00632200" w:rsidRPr="008039BB" w:rsidRDefault="00632200" w:rsidP="00691716">
      <w:pPr>
        <w:widowControl w:val="0"/>
        <w:spacing w:after="0"/>
        <w:rPr>
          <w:rFonts w:ascii="Times New Roman" w:hAnsi="Times New Roman"/>
          <w:b/>
          <w:sz w:val="22"/>
          <w:szCs w:val="22"/>
        </w:rPr>
      </w:pPr>
    </w:p>
    <w:p w14:paraId="57056EFC" w14:textId="57D3EB94" w:rsidR="00632200" w:rsidRPr="008039BB" w:rsidRDefault="004228DB" w:rsidP="00632200">
      <w:pPr>
        <w:widowControl w:val="0"/>
        <w:numPr>
          <w:ilvl w:val="0"/>
          <w:numId w:val="32"/>
        </w:numPr>
        <w:spacing w:after="0"/>
        <w:ind w:left="360"/>
        <w:rPr>
          <w:rFonts w:ascii="Times New Roman" w:hAnsi="Times New Roman"/>
          <w:sz w:val="22"/>
          <w:szCs w:val="22"/>
        </w:rPr>
      </w:pPr>
      <w:r w:rsidRPr="008039BB">
        <w:rPr>
          <w:rFonts w:ascii="Times New Roman" w:hAnsi="Times New Roman"/>
          <w:sz w:val="22"/>
          <w:szCs w:val="22"/>
        </w:rPr>
        <w:t xml:space="preserve">It is the intention of the MSPB that GRA’s </w:t>
      </w:r>
      <w:r w:rsidR="002E0669" w:rsidRPr="008039BB">
        <w:rPr>
          <w:rFonts w:ascii="Times New Roman" w:hAnsi="Times New Roman"/>
          <w:sz w:val="22"/>
          <w:szCs w:val="22"/>
        </w:rPr>
        <w:t xml:space="preserve">associated with its funded projects </w:t>
      </w:r>
      <w:r w:rsidRPr="008039BB">
        <w:rPr>
          <w:rFonts w:ascii="Times New Roman" w:hAnsi="Times New Roman"/>
          <w:sz w:val="22"/>
          <w:szCs w:val="22"/>
        </w:rPr>
        <w:t>complete their degree in no more than 2 years</w:t>
      </w:r>
      <w:r w:rsidR="002E0669" w:rsidRPr="008039BB">
        <w:rPr>
          <w:rFonts w:ascii="Times New Roman" w:hAnsi="Times New Roman"/>
          <w:sz w:val="22"/>
          <w:szCs w:val="22"/>
        </w:rPr>
        <w:t xml:space="preserve"> (Master of Science [MS]) or</w:t>
      </w:r>
      <w:r w:rsidRPr="008039BB">
        <w:rPr>
          <w:rFonts w:ascii="Times New Roman" w:hAnsi="Times New Roman"/>
          <w:sz w:val="22"/>
          <w:szCs w:val="22"/>
        </w:rPr>
        <w:t xml:space="preserve"> no more than 3 years</w:t>
      </w:r>
      <w:r w:rsidR="002E0669" w:rsidRPr="008039BB">
        <w:rPr>
          <w:rFonts w:ascii="Times New Roman" w:hAnsi="Times New Roman"/>
          <w:sz w:val="22"/>
          <w:szCs w:val="22"/>
        </w:rPr>
        <w:t xml:space="preserve"> (Ph.D</w:t>
      </w:r>
      <w:r w:rsidR="002D4A71">
        <w:rPr>
          <w:rFonts w:ascii="Times New Roman" w:hAnsi="Times New Roman"/>
          <w:sz w:val="22"/>
          <w:szCs w:val="22"/>
        </w:rPr>
        <w:t>.</w:t>
      </w:r>
      <w:r w:rsidR="002E0669" w:rsidRPr="008039BB">
        <w:rPr>
          <w:rFonts w:ascii="Times New Roman" w:hAnsi="Times New Roman"/>
          <w:sz w:val="22"/>
          <w:szCs w:val="22"/>
        </w:rPr>
        <w:t>)</w:t>
      </w:r>
      <w:r w:rsidRPr="008039BB">
        <w:rPr>
          <w:rFonts w:ascii="Times New Roman" w:hAnsi="Times New Roman"/>
          <w:sz w:val="22"/>
          <w:szCs w:val="22"/>
        </w:rPr>
        <w:t>.</w:t>
      </w:r>
    </w:p>
    <w:p w14:paraId="067FACA4" w14:textId="77777777" w:rsidR="00632200" w:rsidRPr="008039BB" w:rsidRDefault="004228DB" w:rsidP="00632200">
      <w:pPr>
        <w:widowControl w:val="0"/>
        <w:numPr>
          <w:ilvl w:val="0"/>
          <w:numId w:val="32"/>
        </w:numPr>
        <w:spacing w:after="0"/>
        <w:ind w:left="360"/>
        <w:rPr>
          <w:rFonts w:ascii="Times New Roman" w:hAnsi="Times New Roman"/>
          <w:sz w:val="22"/>
          <w:szCs w:val="22"/>
        </w:rPr>
      </w:pPr>
      <w:r w:rsidRPr="008039BB">
        <w:rPr>
          <w:rFonts w:ascii="Times New Roman" w:hAnsi="Times New Roman"/>
          <w:sz w:val="22"/>
          <w:szCs w:val="22"/>
        </w:rPr>
        <w:t xml:space="preserve">It is the intent of the MSPB that any </w:t>
      </w:r>
      <w:r w:rsidR="002E0669" w:rsidRPr="008039BB">
        <w:rPr>
          <w:rFonts w:ascii="Times New Roman" w:hAnsi="Times New Roman"/>
          <w:sz w:val="22"/>
          <w:szCs w:val="22"/>
        </w:rPr>
        <w:t xml:space="preserve">MSPB-funded </w:t>
      </w:r>
      <w:r w:rsidRPr="008039BB">
        <w:rPr>
          <w:rFonts w:ascii="Times New Roman" w:hAnsi="Times New Roman"/>
          <w:sz w:val="22"/>
          <w:szCs w:val="22"/>
        </w:rPr>
        <w:t>project with a budget item for a GRA use the proposed project for that GRA’s thesis/dissertation</w:t>
      </w:r>
      <w:r w:rsidR="0037738C" w:rsidRPr="008039BB">
        <w:rPr>
          <w:rFonts w:ascii="Times New Roman" w:hAnsi="Times New Roman"/>
          <w:sz w:val="22"/>
          <w:szCs w:val="22"/>
        </w:rPr>
        <w:t xml:space="preserve"> research</w:t>
      </w:r>
      <w:r w:rsidR="00EF2DE7" w:rsidRPr="008039BB">
        <w:rPr>
          <w:rFonts w:ascii="Times New Roman" w:hAnsi="Times New Roman"/>
          <w:sz w:val="22"/>
          <w:szCs w:val="22"/>
        </w:rPr>
        <w:t xml:space="preserve">; i.e., do not include a budget item for a GRA if the GRA will not be directly affiliated with the project for the purpose of </w:t>
      </w:r>
      <w:r w:rsidR="00F6462A" w:rsidRPr="008039BB">
        <w:rPr>
          <w:rFonts w:ascii="Times New Roman" w:hAnsi="Times New Roman"/>
          <w:sz w:val="22"/>
          <w:szCs w:val="22"/>
        </w:rPr>
        <w:t xml:space="preserve">using the project research for </w:t>
      </w:r>
      <w:r w:rsidR="00EF2DE7" w:rsidRPr="008039BB">
        <w:rPr>
          <w:rFonts w:ascii="Times New Roman" w:hAnsi="Times New Roman"/>
          <w:sz w:val="22"/>
          <w:szCs w:val="22"/>
        </w:rPr>
        <w:t>completing a degree</w:t>
      </w:r>
      <w:r w:rsidR="00F6462A" w:rsidRPr="008039BB">
        <w:rPr>
          <w:rFonts w:ascii="Times New Roman" w:hAnsi="Times New Roman"/>
          <w:sz w:val="22"/>
          <w:szCs w:val="22"/>
        </w:rPr>
        <w:t xml:space="preserve"> with subsequent thesis/disser</w:t>
      </w:r>
      <w:r w:rsidR="00B23D67" w:rsidRPr="008039BB">
        <w:rPr>
          <w:rFonts w:ascii="Times New Roman" w:hAnsi="Times New Roman"/>
          <w:sz w:val="22"/>
          <w:szCs w:val="22"/>
        </w:rPr>
        <w:t>t</w:t>
      </w:r>
      <w:r w:rsidR="00F6462A" w:rsidRPr="008039BB">
        <w:rPr>
          <w:rFonts w:ascii="Times New Roman" w:hAnsi="Times New Roman"/>
          <w:sz w:val="22"/>
          <w:szCs w:val="22"/>
        </w:rPr>
        <w:t>ation</w:t>
      </w:r>
      <w:r w:rsidR="00EF2DE7" w:rsidRPr="008039BB">
        <w:rPr>
          <w:rFonts w:ascii="Times New Roman" w:hAnsi="Times New Roman"/>
          <w:sz w:val="22"/>
          <w:szCs w:val="22"/>
        </w:rPr>
        <w:t>.</w:t>
      </w:r>
    </w:p>
    <w:p w14:paraId="6B0EC30D" w14:textId="1B3FA20B" w:rsidR="004228DB" w:rsidRDefault="00632200" w:rsidP="00632200">
      <w:pPr>
        <w:widowControl w:val="0"/>
        <w:numPr>
          <w:ilvl w:val="0"/>
          <w:numId w:val="32"/>
        </w:numPr>
        <w:spacing w:after="0"/>
        <w:ind w:left="360"/>
        <w:rPr>
          <w:rFonts w:ascii="Times New Roman" w:hAnsi="Times New Roman"/>
          <w:sz w:val="22"/>
          <w:szCs w:val="22"/>
        </w:rPr>
      </w:pPr>
      <w:r w:rsidRPr="008039BB">
        <w:rPr>
          <w:rFonts w:ascii="Times New Roman" w:hAnsi="Times New Roman"/>
          <w:sz w:val="22"/>
          <w:szCs w:val="22"/>
        </w:rPr>
        <w:t>I</w:t>
      </w:r>
      <w:r w:rsidR="00B060E6" w:rsidRPr="008039BB">
        <w:rPr>
          <w:rFonts w:ascii="Times New Roman" w:hAnsi="Times New Roman"/>
          <w:sz w:val="22"/>
          <w:szCs w:val="22"/>
        </w:rPr>
        <w:t>f funds for either an MS or Ph.D. GRA are included in the budget for the submitted project, please indicate</w:t>
      </w:r>
      <w:r w:rsidRPr="008039BB">
        <w:rPr>
          <w:rFonts w:ascii="Times New Roman" w:hAnsi="Times New Roman"/>
          <w:sz w:val="22"/>
          <w:szCs w:val="22"/>
        </w:rPr>
        <w:t xml:space="preserve">: </w:t>
      </w:r>
      <w:r w:rsidR="00B060E6" w:rsidRPr="008039BB">
        <w:rPr>
          <w:rFonts w:ascii="Times New Roman" w:hAnsi="Times New Roman"/>
          <w:sz w:val="22"/>
          <w:szCs w:val="22"/>
        </w:rPr>
        <w:t xml:space="preserve"> 1) if the intended GRA will be starting new with this project</w:t>
      </w:r>
      <w:r w:rsidR="004228DB" w:rsidRPr="008039BB">
        <w:rPr>
          <w:rFonts w:ascii="Times New Roman" w:hAnsi="Times New Roman"/>
          <w:sz w:val="22"/>
          <w:szCs w:val="22"/>
        </w:rPr>
        <w:t>;</w:t>
      </w:r>
      <w:r w:rsidR="00B060E6" w:rsidRPr="008039BB">
        <w:rPr>
          <w:rFonts w:ascii="Times New Roman" w:hAnsi="Times New Roman"/>
          <w:sz w:val="22"/>
          <w:szCs w:val="22"/>
        </w:rPr>
        <w:t xml:space="preserve"> 2) if the intended GRA is being transferred from another project to this new project</w:t>
      </w:r>
      <w:r w:rsidR="004228DB" w:rsidRPr="008039BB">
        <w:rPr>
          <w:rFonts w:ascii="Times New Roman" w:hAnsi="Times New Roman"/>
          <w:sz w:val="22"/>
          <w:szCs w:val="22"/>
        </w:rPr>
        <w:t xml:space="preserve"> to use for their thesis/dissertation</w:t>
      </w:r>
      <w:r w:rsidR="0037738C" w:rsidRPr="008039BB">
        <w:rPr>
          <w:rFonts w:ascii="Times New Roman" w:hAnsi="Times New Roman"/>
          <w:sz w:val="22"/>
          <w:szCs w:val="22"/>
        </w:rPr>
        <w:t xml:space="preserve"> research</w:t>
      </w:r>
      <w:r w:rsidR="004228DB" w:rsidRPr="008039BB">
        <w:rPr>
          <w:rFonts w:ascii="Times New Roman" w:hAnsi="Times New Roman"/>
          <w:sz w:val="22"/>
          <w:szCs w:val="22"/>
        </w:rPr>
        <w:t xml:space="preserve">; </w:t>
      </w:r>
      <w:r w:rsidR="00B060E6" w:rsidRPr="008039BB">
        <w:rPr>
          <w:rFonts w:ascii="Times New Roman" w:hAnsi="Times New Roman"/>
          <w:sz w:val="22"/>
          <w:szCs w:val="22"/>
        </w:rPr>
        <w:t xml:space="preserve">3) if </w:t>
      </w:r>
      <w:r w:rsidR="009F6C79" w:rsidRPr="008039BB">
        <w:rPr>
          <w:rFonts w:ascii="Times New Roman" w:hAnsi="Times New Roman"/>
          <w:sz w:val="22"/>
          <w:szCs w:val="22"/>
        </w:rPr>
        <w:t>a</w:t>
      </w:r>
      <w:r w:rsidR="00B060E6" w:rsidRPr="008039BB">
        <w:rPr>
          <w:rFonts w:ascii="Times New Roman" w:hAnsi="Times New Roman"/>
          <w:sz w:val="22"/>
          <w:szCs w:val="22"/>
        </w:rPr>
        <w:t xml:space="preserve"> GRA </w:t>
      </w:r>
      <w:r w:rsidR="009F6C79" w:rsidRPr="008039BB">
        <w:rPr>
          <w:rFonts w:ascii="Times New Roman" w:hAnsi="Times New Roman"/>
          <w:sz w:val="22"/>
          <w:szCs w:val="22"/>
        </w:rPr>
        <w:t xml:space="preserve">not previously funded by an MSPB project </w:t>
      </w:r>
      <w:r w:rsidR="00B060E6" w:rsidRPr="008039BB">
        <w:rPr>
          <w:rFonts w:ascii="Times New Roman" w:hAnsi="Times New Roman"/>
          <w:sz w:val="22"/>
          <w:szCs w:val="22"/>
        </w:rPr>
        <w:t xml:space="preserve">is already on board and will be using this project to </w:t>
      </w:r>
      <w:r w:rsidR="009F6C79" w:rsidRPr="008039BB">
        <w:rPr>
          <w:rFonts w:ascii="Times New Roman" w:hAnsi="Times New Roman"/>
          <w:sz w:val="22"/>
          <w:szCs w:val="22"/>
        </w:rPr>
        <w:t>complete a graduate</w:t>
      </w:r>
      <w:r w:rsidR="00B060E6" w:rsidRPr="008039BB">
        <w:rPr>
          <w:rFonts w:ascii="Times New Roman" w:hAnsi="Times New Roman"/>
          <w:sz w:val="22"/>
          <w:szCs w:val="22"/>
        </w:rPr>
        <w:t xml:space="preserve"> degree</w:t>
      </w:r>
      <w:r w:rsidR="004228DB" w:rsidRPr="008039BB">
        <w:rPr>
          <w:rFonts w:ascii="Times New Roman" w:hAnsi="Times New Roman"/>
          <w:sz w:val="22"/>
          <w:szCs w:val="22"/>
        </w:rPr>
        <w:t>;</w:t>
      </w:r>
      <w:r w:rsidR="00B060E6" w:rsidRPr="008039BB">
        <w:rPr>
          <w:rFonts w:ascii="Times New Roman" w:hAnsi="Times New Roman"/>
          <w:sz w:val="22"/>
          <w:szCs w:val="22"/>
        </w:rPr>
        <w:t xml:space="preserve"> or 4) more than one GRA will be part of this project but will be listed as a stipend for only one GRA.</w:t>
      </w:r>
      <w:r w:rsidR="0037738C" w:rsidRPr="008039BB">
        <w:rPr>
          <w:rFonts w:ascii="Times New Roman" w:hAnsi="Times New Roman"/>
          <w:sz w:val="22"/>
          <w:szCs w:val="22"/>
        </w:rPr>
        <w:t xml:space="preserve">  If no. 4 is the case, please indicate other funding sources for the GRA, and how </w:t>
      </w:r>
      <w:r w:rsidR="009F6C79" w:rsidRPr="008039BB">
        <w:rPr>
          <w:rFonts w:ascii="Times New Roman" w:hAnsi="Times New Roman"/>
          <w:sz w:val="22"/>
          <w:szCs w:val="22"/>
        </w:rPr>
        <w:t xml:space="preserve">funding from </w:t>
      </w:r>
      <w:r w:rsidR="0037738C" w:rsidRPr="008039BB">
        <w:rPr>
          <w:rFonts w:ascii="Times New Roman" w:hAnsi="Times New Roman"/>
          <w:sz w:val="22"/>
          <w:szCs w:val="22"/>
        </w:rPr>
        <w:t xml:space="preserve">this </w:t>
      </w:r>
      <w:r w:rsidR="009F6C79" w:rsidRPr="008039BB">
        <w:rPr>
          <w:rFonts w:ascii="Times New Roman" w:hAnsi="Times New Roman"/>
          <w:sz w:val="22"/>
          <w:szCs w:val="22"/>
        </w:rPr>
        <w:t xml:space="preserve">project </w:t>
      </w:r>
      <w:r w:rsidR="0037738C" w:rsidRPr="008039BB">
        <w:rPr>
          <w:rFonts w:ascii="Times New Roman" w:hAnsi="Times New Roman"/>
          <w:sz w:val="22"/>
          <w:szCs w:val="22"/>
        </w:rPr>
        <w:t>will contribute to a degree that will benefit soybean producers.</w:t>
      </w:r>
    </w:p>
    <w:p w14:paraId="7338338B" w14:textId="4E1E5A80" w:rsidR="001E7BAF" w:rsidRDefault="001E7BAF" w:rsidP="001E7BAF">
      <w:pPr>
        <w:widowControl w:val="0"/>
        <w:spacing w:after="0"/>
        <w:rPr>
          <w:rFonts w:ascii="Times New Roman" w:hAnsi="Times New Roman"/>
          <w:sz w:val="22"/>
          <w:szCs w:val="22"/>
        </w:rPr>
      </w:pPr>
    </w:p>
    <w:p w14:paraId="7D82B5D7" w14:textId="77777777" w:rsidR="001E7BAF" w:rsidRPr="008039BB" w:rsidRDefault="001E7BAF" w:rsidP="001E7BAF">
      <w:pPr>
        <w:widowControl w:val="0"/>
        <w:spacing w:after="0"/>
        <w:rPr>
          <w:rFonts w:ascii="Times New Roman" w:hAnsi="Times New Roman"/>
          <w:sz w:val="22"/>
          <w:szCs w:val="22"/>
        </w:rPr>
      </w:pPr>
    </w:p>
    <w:p w14:paraId="305DC1C2" w14:textId="77777777" w:rsidR="00632200" w:rsidRPr="008039BB" w:rsidRDefault="0037738C" w:rsidP="00632200">
      <w:pPr>
        <w:widowControl w:val="0"/>
        <w:numPr>
          <w:ilvl w:val="0"/>
          <w:numId w:val="32"/>
        </w:numPr>
        <w:spacing w:after="0"/>
        <w:ind w:left="360"/>
        <w:rPr>
          <w:rFonts w:ascii="Times New Roman" w:hAnsi="Times New Roman"/>
          <w:sz w:val="22"/>
          <w:szCs w:val="22"/>
        </w:rPr>
      </w:pPr>
      <w:r w:rsidRPr="008039BB">
        <w:rPr>
          <w:rFonts w:ascii="Times New Roman" w:hAnsi="Times New Roman"/>
          <w:sz w:val="22"/>
          <w:szCs w:val="22"/>
        </w:rPr>
        <w:t xml:space="preserve">If </w:t>
      </w:r>
      <w:r w:rsidR="00632200" w:rsidRPr="008039BB">
        <w:rPr>
          <w:rFonts w:ascii="Times New Roman" w:hAnsi="Times New Roman"/>
          <w:sz w:val="22"/>
          <w:szCs w:val="22"/>
        </w:rPr>
        <w:t xml:space="preserve">an MS </w:t>
      </w:r>
      <w:r w:rsidRPr="008039BB">
        <w:rPr>
          <w:rFonts w:ascii="Times New Roman" w:hAnsi="Times New Roman"/>
          <w:sz w:val="22"/>
          <w:szCs w:val="22"/>
        </w:rPr>
        <w:t xml:space="preserve">GRA funded in </w:t>
      </w:r>
      <w:r w:rsidR="00632200" w:rsidRPr="008039BB">
        <w:rPr>
          <w:rFonts w:ascii="Times New Roman" w:hAnsi="Times New Roman"/>
          <w:sz w:val="22"/>
          <w:szCs w:val="22"/>
        </w:rPr>
        <w:t xml:space="preserve">the </w:t>
      </w:r>
      <w:r w:rsidRPr="008039BB">
        <w:rPr>
          <w:rFonts w:ascii="Times New Roman" w:hAnsi="Times New Roman"/>
          <w:sz w:val="22"/>
          <w:szCs w:val="22"/>
        </w:rPr>
        <w:t xml:space="preserve">initial </w:t>
      </w:r>
      <w:r w:rsidR="00632200" w:rsidRPr="008039BB">
        <w:rPr>
          <w:rFonts w:ascii="Times New Roman" w:hAnsi="Times New Roman"/>
          <w:sz w:val="22"/>
          <w:szCs w:val="22"/>
        </w:rPr>
        <w:t xml:space="preserve">2 </w:t>
      </w:r>
      <w:r w:rsidRPr="008039BB">
        <w:rPr>
          <w:rFonts w:ascii="Times New Roman" w:hAnsi="Times New Roman"/>
          <w:sz w:val="22"/>
          <w:szCs w:val="22"/>
        </w:rPr>
        <w:t xml:space="preserve">years of a </w:t>
      </w:r>
      <w:r w:rsidR="00632200" w:rsidRPr="008039BB">
        <w:rPr>
          <w:rFonts w:ascii="Times New Roman" w:hAnsi="Times New Roman"/>
          <w:sz w:val="22"/>
          <w:szCs w:val="22"/>
        </w:rPr>
        <w:t xml:space="preserve">planned 3-year </w:t>
      </w:r>
      <w:r w:rsidRPr="008039BB">
        <w:rPr>
          <w:rFonts w:ascii="Times New Roman" w:hAnsi="Times New Roman"/>
          <w:sz w:val="22"/>
          <w:szCs w:val="22"/>
        </w:rPr>
        <w:t>project complete</w:t>
      </w:r>
      <w:r w:rsidR="00632200" w:rsidRPr="008039BB">
        <w:rPr>
          <w:rFonts w:ascii="Times New Roman" w:hAnsi="Times New Roman"/>
          <w:sz w:val="22"/>
          <w:szCs w:val="22"/>
        </w:rPr>
        <w:t>s</w:t>
      </w:r>
      <w:r w:rsidRPr="008039BB">
        <w:rPr>
          <w:rFonts w:ascii="Times New Roman" w:hAnsi="Times New Roman"/>
          <w:sz w:val="22"/>
          <w:szCs w:val="22"/>
        </w:rPr>
        <w:t xml:space="preserve"> their degree from this research</w:t>
      </w:r>
      <w:r w:rsidR="000E6D40" w:rsidRPr="008039BB">
        <w:rPr>
          <w:rFonts w:ascii="Times New Roman" w:hAnsi="Times New Roman"/>
          <w:sz w:val="22"/>
          <w:szCs w:val="22"/>
        </w:rPr>
        <w:t xml:space="preserve"> after the first two years of the project</w:t>
      </w:r>
      <w:r w:rsidRPr="008039BB">
        <w:rPr>
          <w:rFonts w:ascii="Times New Roman" w:hAnsi="Times New Roman"/>
          <w:sz w:val="22"/>
          <w:szCs w:val="22"/>
        </w:rPr>
        <w:t xml:space="preserve">, then </w:t>
      </w:r>
      <w:r w:rsidR="000E6D40" w:rsidRPr="008039BB">
        <w:rPr>
          <w:rFonts w:ascii="Times New Roman" w:hAnsi="Times New Roman"/>
          <w:sz w:val="22"/>
          <w:szCs w:val="22"/>
        </w:rPr>
        <w:t xml:space="preserve">a </w:t>
      </w:r>
      <w:r w:rsidRPr="008039BB">
        <w:rPr>
          <w:rFonts w:ascii="Times New Roman" w:hAnsi="Times New Roman"/>
          <w:sz w:val="22"/>
          <w:szCs w:val="22"/>
        </w:rPr>
        <w:t xml:space="preserve">renewal request </w:t>
      </w:r>
      <w:r w:rsidR="002E0669" w:rsidRPr="008039BB">
        <w:rPr>
          <w:rFonts w:ascii="Times New Roman" w:hAnsi="Times New Roman"/>
          <w:sz w:val="22"/>
          <w:szCs w:val="22"/>
        </w:rPr>
        <w:t xml:space="preserve">to the MSPB </w:t>
      </w:r>
      <w:r w:rsidRPr="008039BB">
        <w:rPr>
          <w:rFonts w:ascii="Times New Roman" w:hAnsi="Times New Roman"/>
          <w:sz w:val="22"/>
          <w:szCs w:val="22"/>
        </w:rPr>
        <w:t xml:space="preserve">for </w:t>
      </w:r>
      <w:r w:rsidR="000E6D40" w:rsidRPr="008039BB">
        <w:rPr>
          <w:rFonts w:ascii="Times New Roman" w:hAnsi="Times New Roman"/>
          <w:sz w:val="22"/>
          <w:szCs w:val="22"/>
        </w:rPr>
        <w:t xml:space="preserve">a third year of </w:t>
      </w:r>
      <w:r w:rsidRPr="008039BB">
        <w:rPr>
          <w:rFonts w:ascii="Times New Roman" w:hAnsi="Times New Roman"/>
          <w:sz w:val="22"/>
          <w:szCs w:val="22"/>
        </w:rPr>
        <w:t>this research should</w:t>
      </w:r>
      <w:r w:rsidR="00632200" w:rsidRPr="008039BB">
        <w:rPr>
          <w:rFonts w:ascii="Times New Roman" w:hAnsi="Times New Roman"/>
          <w:sz w:val="22"/>
          <w:szCs w:val="22"/>
        </w:rPr>
        <w:t xml:space="preserve"> not</w:t>
      </w:r>
      <w:r w:rsidRPr="008039BB">
        <w:rPr>
          <w:rFonts w:ascii="Times New Roman" w:hAnsi="Times New Roman"/>
          <w:sz w:val="22"/>
          <w:szCs w:val="22"/>
        </w:rPr>
        <w:t xml:space="preserve"> include a GRA stipend in the requested budget.</w:t>
      </w:r>
    </w:p>
    <w:p w14:paraId="17DF0905" w14:textId="77777777" w:rsidR="004228DB" w:rsidRPr="008039BB" w:rsidRDefault="00632200" w:rsidP="00632200">
      <w:pPr>
        <w:widowControl w:val="0"/>
        <w:numPr>
          <w:ilvl w:val="0"/>
          <w:numId w:val="32"/>
        </w:numPr>
        <w:spacing w:after="0"/>
        <w:ind w:left="360"/>
        <w:rPr>
          <w:rFonts w:ascii="Times New Roman" w:hAnsi="Times New Roman"/>
          <w:sz w:val="22"/>
          <w:szCs w:val="22"/>
        </w:rPr>
      </w:pPr>
      <w:r w:rsidRPr="008039BB">
        <w:rPr>
          <w:rFonts w:ascii="Times New Roman" w:hAnsi="Times New Roman"/>
          <w:sz w:val="22"/>
          <w:szCs w:val="22"/>
        </w:rPr>
        <w:t>I</w:t>
      </w:r>
      <w:r w:rsidR="00EF2DE7" w:rsidRPr="008039BB">
        <w:rPr>
          <w:rFonts w:ascii="Times New Roman" w:hAnsi="Times New Roman"/>
          <w:sz w:val="22"/>
          <w:szCs w:val="22"/>
        </w:rPr>
        <w:t xml:space="preserve">f the </w:t>
      </w:r>
      <w:r w:rsidR="009F6C79" w:rsidRPr="008039BB">
        <w:rPr>
          <w:rFonts w:ascii="Times New Roman" w:hAnsi="Times New Roman"/>
          <w:sz w:val="22"/>
          <w:szCs w:val="22"/>
        </w:rPr>
        <w:t>project-</w:t>
      </w:r>
      <w:r w:rsidR="00EF2DE7" w:rsidRPr="008039BB">
        <w:rPr>
          <w:rFonts w:ascii="Times New Roman" w:hAnsi="Times New Roman"/>
          <w:sz w:val="22"/>
          <w:szCs w:val="22"/>
        </w:rPr>
        <w:t>affiliated GRA needs additional time (due to unforeseen circumstances) to complete their degree from this project, the PI should request a project renewal or a no-cost extension of the project with a valid reason for the request</w:t>
      </w:r>
      <w:r w:rsidR="009F6C79" w:rsidRPr="008039BB">
        <w:rPr>
          <w:rFonts w:ascii="Times New Roman" w:hAnsi="Times New Roman"/>
          <w:sz w:val="22"/>
          <w:szCs w:val="22"/>
        </w:rPr>
        <w:t xml:space="preserve"> that includes the </w:t>
      </w:r>
      <w:r w:rsidR="002E0669" w:rsidRPr="008039BB">
        <w:rPr>
          <w:rFonts w:ascii="Times New Roman" w:hAnsi="Times New Roman"/>
          <w:sz w:val="22"/>
          <w:szCs w:val="22"/>
        </w:rPr>
        <w:t xml:space="preserve">reason for the </w:t>
      </w:r>
      <w:r w:rsidR="009F6C79" w:rsidRPr="008039BB">
        <w:rPr>
          <w:rFonts w:ascii="Times New Roman" w:hAnsi="Times New Roman"/>
          <w:sz w:val="22"/>
          <w:szCs w:val="22"/>
        </w:rPr>
        <w:t xml:space="preserve">extended time needed for </w:t>
      </w:r>
      <w:r w:rsidR="000E6D40" w:rsidRPr="008039BB">
        <w:rPr>
          <w:rFonts w:ascii="Times New Roman" w:hAnsi="Times New Roman"/>
          <w:sz w:val="22"/>
          <w:szCs w:val="22"/>
        </w:rPr>
        <w:t xml:space="preserve">a budgeted </w:t>
      </w:r>
      <w:r w:rsidR="009F6C79" w:rsidRPr="008039BB">
        <w:rPr>
          <w:rFonts w:ascii="Times New Roman" w:hAnsi="Times New Roman"/>
          <w:sz w:val="22"/>
          <w:szCs w:val="22"/>
        </w:rPr>
        <w:t>GRA to complete a degree</w:t>
      </w:r>
      <w:r w:rsidR="00EF2DE7" w:rsidRPr="008039BB">
        <w:rPr>
          <w:rFonts w:ascii="Times New Roman" w:hAnsi="Times New Roman"/>
          <w:sz w:val="22"/>
          <w:szCs w:val="22"/>
        </w:rPr>
        <w:t>.</w:t>
      </w:r>
    </w:p>
    <w:p w14:paraId="6269BA9D" w14:textId="77777777" w:rsidR="008678A0" w:rsidRPr="008039BB" w:rsidRDefault="00B060E6" w:rsidP="00691716">
      <w:pPr>
        <w:widowControl w:val="0"/>
        <w:spacing w:after="0"/>
        <w:rPr>
          <w:rFonts w:ascii="Times New Roman" w:hAnsi="Times New Roman"/>
          <w:sz w:val="22"/>
          <w:szCs w:val="22"/>
        </w:rPr>
      </w:pPr>
      <w:r w:rsidRPr="008039BB">
        <w:rPr>
          <w:rFonts w:ascii="Times New Roman" w:hAnsi="Times New Roman"/>
          <w:sz w:val="22"/>
          <w:szCs w:val="22"/>
        </w:rPr>
        <w:t xml:space="preserve">  </w:t>
      </w:r>
    </w:p>
    <w:p w14:paraId="17A8AC56" w14:textId="77777777" w:rsidR="00582D67" w:rsidRPr="008039BB" w:rsidRDefault="00582D67" w:rsidP="00691716">
      <w:pPr>
        <w:widowControl w:val="0"/>
        <w:spacing w:after="0"/>
        <w:jc w:val="center"/>
        <w:rPr>
          <w:rFonts w:ascii="Times New Roman" w:hAnsi="Times New Roman"/>
          <w:b/>
          <w:sz w:val="22"/>
          <w:szCs w:val="22"/>
          <w:u w:val="single"/>
        </w:rPr>
      </w:pPr>
    </w:p>
    <w:p w14:paraId="519A63CC" w14:textId="77777777" w:rsidR="00837747" w:rsidRDefault="00837747" w:rsidP="00691716">
      <w:pPr>
        <w:widowControl w:val="0"/>
        <w:spacing w:after="0"/>
        <w:jc w:val="center"/>
        <w:rPr>
          <w:rFonts w:ascii="Times New Roman" w:hAnsi="Times New Roman"/>
          <w:b/>
          <w:sz w:val="22"/>
          <w:szCs w:val="22"/>
          <w:u w:val="single"/>
        </w:rPr>
      </w:pPr>
    </w:p>
    <w:p w14:paraId="556CFE5B" w14:textId="77777777" w:rsidR="00837747" w:rsidRDefault="00837747" w:rsidP="00691716">
      <w:pPr>
        <w:widowControl w:val="0"/>
        <w:spacing w:after="0"/>
        <w:jc w:val="center"/>
        <w:rPr>
          <w:rFonts w:ascii="Times New Roman" w:hAnsi="Times New Roman"/>
          <w:b/>
          <w:sz w:val="22"/>
          <w:szCs w:val="22"/>
          <w:u w:val="single"/>
        </w:rPr>
      </w:pPr>
    </w:p>
    <w:p w14:paraId="6E24A52A" w14:textId="77777777" w:rsidR="00837747" w:rsidRDefault="00837747" w:rsidP="00691716">
      <w:pPr>
        <w:widowControl w:val="0"/>
        <w:spacing w:after="0"/>
        <w:jc w:val="center"/>
        <w:rPr>
          <w:rFonts w:ascii="Times New Roman" w:hAnsi="Times New Roman"/>
          <w:b/>
          <w:sz w:val="22"/>
          <w:szCs w:val="22"/>
          <w:u w:val="single"/>
        </w:rPr>
      </w:pPr>
    </w:p>
    <w:p w14:paraId="6F8C0733" w14:textId="77777777" w:rsidR="00837747" w:rsidRDefault="00837747" w:rsidP="00691716">
      <w:pPr>
        <w:widowControl w:val="0"/>
        <w:spacing w:after="0"/>
        <w:jc w:val="center"/>
        <w:rPr>
          <w:rFonts w:ascii="Times New Roman" w:hAnsi="Times New Roman"/>
          <w:b/>
          <w:sz w:val="22"/>
          <w:szCs w:val="22"/>
          <w:u w:val="single"/>
        </w:rPr>
      </w:pPr>
    </w:p>
    <w:p w14:paraId="2D823445" w14:textId="77777777" w:rsidR="00837747" w:rsidRDefault="00837747" w:rsidP="00691716">
      <w:pPr>
        <w:widowControl w:val="0"/>
        <w:spacing w:after="0"/>
        <w:jc w:val="center"/>
        <w:rPr>
          <w:rFonts w:ascii="Times New Roman" w:hAnsi="Times New Roman"/>
          <w:b/>
          <w:sz w:val="22"/>
          <w:szCs w:val="22"/>
          <w:u w:val="single"/>
        </w:rPr>
      </w:pPr>
    </w:p>
    <w:p w14:paraId="0A6684F3" w14:textId="77777777" w:rsidR="00837747" w:rsidRDefault="00837747" w:rsidP="00691716">
      <w:pPr>
        <w:widowControl w:val="0"/>
        <w:spacing w:after="0"/>
        <w:jc w:val="center"/>
        <w:rPr>
          <w:rFonts w:ascii="Times New Roman" w:hAnsi="Times New Roman"/>
          <w:b/>
          <w:sz w:val="22"/>
          <w:szCs w:val="22"/>
          <w:u w:val="single"/>
        </w:rPr>
      </w:pPr>
    </w:p>
    <w:p w14:paraId="1CF322C5" w14:textId="77777777" w:rsidR="00837747" w:rsidRDefault="00837747" w:rsidP="00691716">
      <w:pPr>
        <w:widowControl w:val="0"/>
        <w:spacing w:after="0"/>
        <w:jc w:val="center"/>
        <w:rPr>
          <w:rFonts w:ascii="Times New Roman" w:hAnsi="Times New Roman"/>
          <w:b/>
          <w:sz w:val="22"/>
          <w:szCs w:val="22"/>
          <w:u w:val="single"/>
        </w:rPr>
      </w:pPr>
    </w:p>
    <w:p w14:paraId="58BDC8F1" w14:textId="77777777" w:rsidR="00837747" w:rsidRDefault="00837747" w:rsidP="00691716">
      <w:pPr>
        <w:widowControl w:val="0"/>
        <w:spacing w:after="0"/>
        <w:jc w:val="center"/>
        <w:rPr>
          <w:rFonts w:ascii="Times New Roman" w:hAnsi="Times New Roman"/>
          <w:b/>
          <w:sz w:val="22"/>
          <w:szCs w:val="22"/>
          <w:u w:val="single"/>
        </w:rPr>
      </w:pPr>
    </w:p>
    <w:p w14:paraId="41E354E1" w14:textId="77777777" w:rsidR="00837747" w:rsidRDefault="00837747" w:rsidP="00691716">
      <w:pPr>
        <w:widowControl w:val="0"/>
        <w:spacing w:after="0"/>
        <w:jc w:val="center"/>
        <w:rPr>
          <w:rFonts w:ascii="Times New Roman" w:hAnsi="Times New Roman"/>
          <w:b/>
          <w:sz w:val="22"/>
          <w:szCs w:val="22"/>
          <w:u w:val="single"/>
        </w:rPr>
      </w:pPr>
    </w:p>
    <w:p w14:paraId="224B1279" w14:textId="77777777" w:rsidR="00837747" w:rsidRDefault="00837747" w:rsidP="00691716">
      <w:pPr>
        <w:widowControl w:val="0"/>
        <w:spacing w:after="0"/>
        <w:jc w:val="center"/>
        <w:rPr>
          <w:rFonts w:ascii="Times New Roman" w:hAnsi="Times New Roman"/>
          <w:b/>
          <w:sz w:val="22"/>
          <w:szCs w:val="22"/>
          <w:u w:val="single"/>
        </w:rPr>
      </w:pPr>
    </w:p>
    <w:p w14:paraId="52631D64" w14:textId="77777777" w:rsidR="00837747" w:rsidRDefault="00837747" w:rsidP="00691716">
      <w:pPr>
        <w:widowControl w:val="0"/>
        <w:spacing w:after="0"/>
        <w:jc w:val="center"/>
        <w:rPr>
          <w:rFonts w:ascii="Times New Roman" w:hAnsi="Times New Roman"/>
          <w:b/>
          <w:sz w:val="22"/>
          <w:szCs w:val="22"/>
          <w:u w:val="single"/>
        </w:rPr>
      </w:pPr>
    </w:p>
    <w:p w14:paraId="1390D8EB" w14:textId="77777777" w:rsidR="00837747" w:rsidRDefault="00837747" w:rsidP="00691716">
      <w:pPr>
        <w:widowControl w:val="0"/>
        <w:spacing w:after="0"/>
        <w:jc w:val="center"/>
        <w:rPr>
          <w:rFonts w:ascii="Times New Roman" w:hAnsi="Times New Roman"/>
          <w:b/>
          <w:sz w:val="22"/>
          <w:szCs w:val="22"/>
          <w:u w:val="single"/>
        </w:rPr>
      </w:pPr>
    </w:p>
    <w:p w14:paraId="0F23923F" w14:textId="77777777" w:rsidR="00837747" w:rsidRDefault="00837747" w:rsidP="00691716">
      <w:pPr>
        <w:widowControl w:val="0"/>
        <w:spacing w:after="0"/>
        <w:jc w:val="center"/>
        <w:rPr>
          <w:rFonts w:ascii="Times New Roman" w:hAnsi="Times New Roman"/>
          <w:b/>
          <w:sz w:val="22"/>
          <w:szCs w:val="22"/>
          <w:u w:val="single"/>
        </w:rPr>
      </w:pPr>
    </w:p>
    <w:p w14:paraId="4E5B0149" w14:textId="77777777" w:rsidR="00837747" w:rsidRDefault="00837747" w:rsidP="00691716">
      <w:pPr>
        <w:widowControl w:val="0"/>
        <w:spacing w:after="0"/>
        <w:jc w:val="center"/>
        <w:rPr>
          <w:rFonts w:ascii="Times New Roman" w:hAnsi="Times New Roman"/>
          <w:b/>
          <w:sz w:val="22"/>
          <w:szCs w:val="22"/>
          <w:u w:val="single"/>
        </w:rPr>
      </w:pPr>
    </w:p>
    <w:p w14:paraId="6FCBFC01" w14:textId="77777777" w:rsidR="00837747" w:rsidRDefault="00837747" w:rsidP="00691716">
      <w:pPr>
        <w:widowControl w:val="0"/>
        <w:spacing w:after="0"/>
        <w:jc w:val="center"/>
        <w:rPr>
          <w:rFonts w:ascii="Times New Roman" w:hAnsi="Times New Roman"/>
          <w:b/>
          <w:sz w:val="22"/>
          <w:szCs w:val="22"/>
          <w:u w:val="single"/>
        </w:rPr>
      </w:pPr>
    </w:p>
    <w:p w14:paraId="4483504A" w14:textId="77777777" w:rsidR="00837747" w:rsidRDefault="00837747" w:rsidP="00691716">
      <w:pPr>
        <w:widowControl w:val="0"/>
        <w:spacing w:after="0"/>
        <w:jc w:val="center"/>
        <w:rPr>
          <w:rFonts w:ascii="Times New Roman" w:hAnsi="Times New Roman"/>
          <w:b/>
          <w:sz w:val="22"/>
          <w:szCs w:val="22"/>
          <w:u w:val="single"/>
        </w:rPr>
      </w:pPr>
    </w:p>
    <w:p w14:paraId="6BAAA1A3" w14:textId="77777777" w:rsidR="00837747" w:rsidRDefault="00837747" w:rsidP="00691716">
      <w:pPr>
        <w:widowControl w:val="0"/>
        <w:spacing w:after="0"/>
        <w:jc w:val="center"/>
        <w:rPr>
          <w:rFonts w:ascii="Times New Roman" w:hAnsi="Times New Roman"/>
          <w:b/>
          <w:sz w:val="22"/>
          <w:szCs w:val="22"/>
          <w:u w:val="single"/>
        </w:rPr>
      </w:pPr>
    </w:p>
    <w:p w14:paraId="26236358" w14:textId="77777777" w:rsidR="00837747" w:rsidRDefault="00837747" w:rsidP="00691716">
      <w:pPr>
        <w:widowControl w:val="0"/>
        <w:spacing w:after="0"/>
        <w:jc w:val="center"/>
        <w:rPr>
          <w:rFonts w:ascii="Times New Roman" w:hAnsi="Times New Roman"/>
          <w:b/>
          <w:sz w:val="22"/>
          <w:szCs w:val="22"/>
          <w:u w:val="single"/>
        </w:rPr>
      </w:pPr>
    </w:p>
    <w:p w14:paraId="3E6F870A" w14:textId="77777777" w:rsidR="00837747" w:rsidRDefault="00837747" w:rsidP="00691716">
      <w:pPr>
        <w:widowControl w:val="0"/>
        <w:spacing w:after="0"/>
        <w:jc w:val="center"/>
        <w:rPr>
          <w:rFonts w:ascii="Times New Roman" w:hAnsi="Times New Roman"/>
          <w:b/>
          <w:sz w:val="22"/>
          <w:szCs w:val="22"/>
          <w:u w:val="single"/>
        </w:rPr>
      </w:pPr>
    </w:p>
    <w:p w14:paraId="226BCE4D" w14:textId="77777777" w:rsidR="00837747" w:rsidRDefault="00837747" w:rsidP="00691716">
      <w:pPr>
        <w:widowControl w:val="0"/>
        <w:spacing w:after="0"/>
        <w:jc w:val="center"/>
        <w:rPr>
          <w:rFonts w:ascii="Times New Roman" w:hAnsi="Times New Roman"/>
          <w:b/>
          <w:sz w:val="22"/>
          <w:szCs w:val="22"/>
          <w:u w:val="single"/>
        </w:rPr>
      </w:pPr>
    </w:p>
    <w:p w14:paraId="5C530D56" w14:textId="77777777" w:rsidR="00837747" w:rsidRDefault="00837747" w:rsidP="00691716">
      <w:pPr>
        <w:widowControl w:val="0"/>
        <w:spacing w:after="0"/>
        <w:jc w:val="center"/>
        <w:rPr>
          <w:rFonts w:ascii="Times New Roman" w:hAnsi="Times New Roman"/>
          <w:b/>
          <w:sz w:val="22"/>
          <w:szCs w:val="22"/>
          <w:u w:val="single"/>
        </w:rPr>
      </w:pPr>
    </w:p>
    <w:p w14:paraId="46BBB000" w14:textId="77777777" w:rsidR="00837747" w:rsidRDefault="00837747" w:rsidP="00691716">
      <w:pPr>
        <w:widowControl w:val="0"/>
        <w:spacing w:after="0"/>
        <w:jc w:val="center"/>
        <w:rPr>
          <w:rFonts w:ascii="Times New Roman" w:hAnsi="Times New Roman"/>
          <w:b/>
          <w:sz w:val="22"/>
          <w:szCs w:val="22"/>
          <w:u w:val="single"/>
        </w:rPr>
      </w:pPr>
    </w:p>
    <w:p w14:paraId="3EF9AA32" w14:textId="77777777" w:rsidR="00837747" w:rsidRDefault="00837747" w:rsidP="00691716">
      <w:pPr>
        <w:widowControl w:val="0"/>
        <w:spacing w:after="0"/>
        <w:jc w:val="center"/>
        <w:rPr>
          <w:rFonts w:ascii="Times New Roman" w:hAnsi="Times New Roman"/>
          <w:b/>
          <w:sz w:val="22"/>
          <w:szCs w:val="22"/>
          <w:u w:val="single"/>
        </w:rPr>
      </w:pPr>
    </w:p>
    <w:p w14:paraId="0FAAB9D1" w14:textId="77777777" w:rsidR="00837747" w:rsidRDefault="00837747" w:rsidP="00691716">
      <w:pPr>
        <w:widowControl w:val="0"/>
        <w:spacing w:after="0"/>
        <w:jc w:val="center"/>
        <w:rPr>
          <w:rFonts w:ascii="Times New Roman" w:hAnsi="Times New Roman"/>
          <w:b/>
          <w:sz w:val="22"/>
          <w:szCs w:val="22"/>
          <w:u w:val="single"/>
        </w:rPr>
      </w:pPr>
    </w:p>
    <w:p w14:paraId="62024CE1" w14:textId="77777777" w:rsidR="00837747" w:rsidRDefault="00837747" w:rsidP="00691716">
      <w:pPr>
        <w:widowControl w:val="0"/>
        <w:spacing w:after="0"/>
        <w:jc w:val="center"/>
        <w:rPr>
          <w:rFonts w:ascii="Times New Roman" w:hAnsi="Times New Roman"/>
          <w:b/>
          <w:sz w:val="22"/>
          <w:szCs w:val="22"/>
          <w:u w:val="single"/>
        </w:rPr>
      </w:pPr>
    </w:p>
    <w:p w14:paraId="4345E158" w14:textId="77777777" w:rsidR="00837747" w:rsidRDefault="00837747" w:rsidP="00691716">
      <w:pPr>
        <w:widowControl w:val="0"/>
        <w:spacing w:after="0"/>
        <w:jc w:val="center"/>
        <w:rPr>
          <w:rFonts w:ascii="Times New Roman" w:hAnsi="Times New Roman"/>
          <w:b/>
          <w:sz w:val="22"/>
          <w:szCs w:val="22"/>
          <w:u w:val="single"/>
        </w:rPr>
      </w:pPr>
    </w:p>
    <w:p w14:paraId="1A3F35DF" w14:textId="77777777" w:rsidR="00837747" w:rsidRDefault="00837747" w:rsidP="00691716">
      <w:pPr>
        <w:widowControl w:val="0"/>
        <w:spacing w:after="0"/>
        <w:jc w:val="center"/>
        <w:rPr>
          <w:rFonts w:ascii="Times New Roman" w:hAnsi="Times New Roman"/>
          <w:b/>
          <w:sz w:val="22"/>
          <w:szCs w:val="22"/>
          <w:u w:val="single"/>
        </w:rPr>
      </w:pPr>
    </w:p>
    <w:p w14:paraId="2723ECE8" w14:textId="77777777" w:rsidR="00837747" w:rsidRDefault="00837747" w:rsidP="00691716">
      <w:pPr>
        <w:widowControl w:val="0"/>
        <w:spacing w:after="0"/>
        <w:jc w:val="center"/>
        <w:rPr>
          <w:rFonts w:ascii="Times New Roman" w:hAnsi="Times New Roman"/>
          <w:b/>
          <w:sz w:val="22"/>
          <w:szCs w:val="22"/>
          <w:u w:val="single"/>
        </w:rPr>
      </w:pPr>
    </w:p>
    <w:p w14:paraId="5FEEF831" w14:textId="77777777" w:rsidR="00837747" w:rsidRDefault="00837747" w:rsidP="00691716">
      <w:pPr>
        <w:widowControl w:val="0"/>
        <w:spacing w:after="0"/>
        <w:jc w:val="center"/>
        <w:rPr>
          <w:rFonts w:ascii="Times New Roman" w:hAnsi="Times New Roman"/>
          <w:b/>
          <w:sz w:val="22"/>
          <w:szCs w:val="22"/>
          <w:u w:val="single"/>
        </w:rPr>
      </w:pPr>
    </w:p>
    <w:p w14:paraId="3C4B3E48" w14:textId="77777777" w:rsidR="00837747" w:rsidRDefault="00837747" w:rsidP="00691716">
      <w:pPr>
        <w:widowControl w:val="0"/>
        <w:spacing w:after="0"/>
        <w:jc w:val="center"/>
        <w:rPr>
          <w:rFonts w:ascii="Times New Roman" w:hAnsi="Times New Roman"/>
          <w:b/>
          <w:sz w:val="22"/>
          <w:szCs w:val="22"/>
          <w:u w:val="single"/>
        </w:rPr>
      </w:pPr>
    </w:p>
    <w:p w14:paraId="17C7107D" w14:textId="77777777" w:rsidR="00837747" w:rsidRDefault="00837747" w:rsidP="00691716">
      <w:pPr>
        <w:widowControl w:val="0"/>
        <w:spacing w:after="0"/>
        <w:jc w:val="center"/>
        <w:rPr>
          <w:rFonts w:ascii="Times New Roman" w:hAnsi="Times New Roman"/>
          <w:b/>
          <w:sz w:val="22"/>
          <w:szCs w:val="22"/>
          <w:u w:val="single"/>
        </w:rPr>
      </w:pPr>
    </w:p>
    <w:p w14:paraId="333A0E6E" w14:textId="77777777" w:rsidR="00837747" w:rsidRDefault="00837747" w:rsidP="00691716">
      <w:pPr>
        <w:widowControl w:val="0"/>
        <w:spacing w:after="0"/>
        <w:jc w:val="center"/>
        <w:rPr>
          <w:rFonts w:ascii="Times New Roman" w:hAnsi="Times New Roman"/>
          <w:b/>
          <w:sz w:val="22"/>
          <w:szCs w:val="22"/>
          <w:u w:val="single"/>
        </w:rPr>
      </w:pPr>
    </w:p>
    <w:p w14:paraId="54120387" w14:textId="77777777" w:rsidR="00837747" w:rsidRDefault="00837747" w:rsidP="00691716">
      <w:pPr>
        <w:widowControl w:val="0"/>
        <w:spacing w:after="0"/>
        <w:jc w:val="center"/>
        <w:rPr>
          <w:rFonts w:ascii="Times New Roman" w:hAnsi="Times New Roman"/>
          <w:b/>
          <w:sz w:val="22"/>
          <w:szCs w:val="22"/>
          <w:u w:val="single"/>
        </w:rPr>
      </w:pPr>
    </w:p>
    <w:p w14:paraId="69F6953D" w14:textId="77777777" w:rsidR="00837747" w:rsidRDefault="00837747" w:rsidP="00691716">
      <w:pPr>
        <w:widowControl w:val="0"/>
        <w:spacing w:after="0"/>
        <w:jc w:val="center"/>
        <w:rPr>
          <w:rFonts w:ascii="Times New Roman" w:hAnsi="Times New Roman"/>
          <w:b/>
          <w:sz w:val="22"/>
          <w:szCs w:val="22"/>
          <w:u w:val="single"/>
        </w:rPr>
      </w:pPr>
    </w:p>
    <w:p w14:paraId="0D2902EA" w14:textId="521E2823" w:rsidR="008678A0" w:rsidRPr="008039BB" w:rsidRDefault="008678A0" w:rsidP="00691716">
      <w:pPr>
        <w:widowControl w:val="0"/>
        <w:spacing w:after="0"/>
        <w:jc w:val="center"/>
        <w:rPr>
          <w:rFonts w:ascii="Times New Roman" w:hAnsi="Times New Roman"/>
          <w:sz w:val="22"/>
          <w:szCs w:val="22"/>
        </w:rPr>
      </w:pPr>
      <w:r w:rsidRPr="008039BB">
        <w:rPr>
          <w:rFonts w:ascii="Times New Roman" w:hAnsi="Times New Roman"/>
          <w:b/>
          <w:sz w:val="22"/>
          <w:szCs w:val="22"/>
          <w:u w:val="single"/>
        </w:rPr>
        <w:t>ADDENDUM C</w:t>
      </w:r>
    </w:p>
    <w:p w14:paraId="7961715E" w14:textId="77777777" w:rsidR="008678A0" w:rsidRPr="008039BB" w:rsidRDefault="008678A0" w:rsidP="00691716">
      <w:pPr>
        <w:widowControl w:val="0"/>
        <w:spacing w:after="0"/>
        <w:jc w:val="center"/>
        <w:rPr>
          <w:rFonts w:ascii="Times New Roman" w:hAnsi="Times New Roman"/>
          <w:sz w:val="22"/>
          <w:szCs w:val="22"/>
        </w:rPr>
      </w:pPr>
    </w:p>
    <w:p w14:paraId="2A47235A" w14:textId="77777777" w:rsidR="008678A0" w:rsidRPr="008039BB" w:rsidRDefault="008678A0" w:rsidP="00691716">
      <w:pPr>
        <w:widowControl w:val="0"/>
        <w:spacing w:after="0"/>
        <w:jc w:val="center"/>
        <w:rPr>
          <w:rFonts w:ascii="Times New Roman" w:hAnsi="Times New Roman"/>
          <w:sz w:val="22"/>
          <w:szCs w:val="22"/>
        </w:rPr>
      </w:pPr>
      <w:r w:rsidRPr="008039BB">
        <w:rPr>
          <w:rFonts w:ascii="Times New Roman" w:hAnsi="Times New Roman"/>
          <w:b/>
          <w:sz w:val="22"/>
          <w:szCs w:val="22"/>
          <w:u w:val="single"/>
        </w:rPr>
        <w:lastRenderedPageBreak/>
        <w:t>Reporting Requirements</w:t>
      </w:r>
    </w:p>
    <w:p w14:paraId="06240572" w14:textId="77777777" w:rsidR="008678A0" w:rsidRPr="008039BB" w:rsidRDefault="008678A0" w:rsidP="00691716">
      <w:pPr>
        <w:widowControl w:val="0"/>
        <w:spacing w:after="0"/>
        <w:rPr>
          <w:rFonts w:ascii="Times New Roman" w:hAnsi="Times New Roman"/>
          <w:sz w:val="22"/>
          <w:szCs w:val="22"/>
        </w:rPr>
      </w:pPr>
    </w:p>
    <w:p w14:paraId="320A5A79" w14:textId="77777777" w:rsidR="008039BB" w:rsidRPr="008039BB" w:rsidRDefault="008039BB" w:rsidP="008039BB">
      <w:pPr>
        <w:widowControl w:val="0"/>
        <w:tabs>
          <w:tab w:val="left" w:pos="701"/>
        </w:tabs>
        <w:autoSpaceDE w:val="0"/>
        <w:autoSpaceDN w:val="0"/>
        <w:spacing w:before="90"/>
        <w:rPr>
          <w:rFonts w:ascii="Times New Roman" w:hAnsi="Times New Roman"/>
          <w:sz w:val="22"/>
          <w:szCs w:val="22"/>
          <w:lang w:bidi="en-US"/>
        </w:rPr>
      </w:pPr>
      <w:r w:rsidRPr="008039BB">
        <w:rPr>
          <w:rFonts w:ascii="Times New Roman" w:hAnsi="Times New Roman"/>
          <w:b/>
          <w:color w:val="221F1F"/>
          <w:sz w:val="22"/>
          <w:szCs w:val="22"/>
          <w:u w:val="thick" w:color="221F1F"/>
          <w:lang w:bidi="en-US"/>
        </w:rPr>
        <w:t>Reports</w:t>
      </w:r>
      <w:r w:rsidRPr="008039BB">
        <w:rPr>
          <w:rFonts w:ascii="Times New Roman" w:hAnsi="Times New Roman"/>
          <w:color w:val="221F1F"/>
          <w:sz w:val="22"/>
          <w:szCs w:val="22"/>
          <w:u w:val="thick" w:color="221F1F"/>
          <w:lang w:bidi="en-US"/>
        </w:rPr>
        <w:t>.</w:t>
      </w:r>
      <w:r w:rsidRPr="008039BB">
        <w:rPr>
          <w:rFonts w:ascii="Times New Roman" w:hAnsi="Times New Roman"/>
          <w:color w:val="221F1F"/>
          <w:sz w:val="22"/>
          <w:szCs w:val="22"/>
          <w:lang w:bidi="en-US"/>
        </w:rPr>
        <w:t xml:space="preserve"> Each Principal Investigator shall prepare required reports as</w:t>
      </w:r>
      <w:r w:rsidRPr="008039BB">
        <w:rPr>
          <w:rFonts w:ascii="Times New Roman" w:hAnsi="Times New Roman"/>
          <w:color w:val="221F1F"/>
          <w:spacing w:val="-8"/>
          <w:sz w:val="22"/>
          <w:szCs w:val="22"/>
          <w:lang w:bidi="en-US"/>
        </w:rPr>
        <w:t xml:space="preserve"> </w:t>
      </w:r>
      <w:r w:rsidRPr="008039BB">
        <w:rPr>
          <w:rFonts w:ascii="Times New Roman" w:hAnsi="Times New Roman"/>
          <w:color w:val="221F1F"/>
          <w:sz w:val="22"/>
          <w:szCs w:val="22"/>
          <w:lang w:bidi="en-US"/>
        </w:rPr>
        <w:t>follows.</w:t>
      </w:r>
    </w:p>
    <w:p w14:paraId="7149A9F7" w14:textId="77777777" w:rsidR="008039BB" w:rsidRPr="008039BB" w:rsidRDefault="008039BB" w:rsidP="00691716">
      <w:pPr>
        <w:widowControl w:val="0"/>
        <w:spacing w:after="0"/>
        <w:rPr>
          <w:rFonts w:ascii="Times New Roman" w:hAnsi="Times New Roman"/>
          <w:b/>
          <w:sz w:val="22"/>
          <w:szCs w:val="22"/>
        </w:rPr>
      </w:pPr>
    </w:p>
    <w:p w14:paraId="2EF1A069" w14:textId="6BA80AD4" w:rsidR="008678A0" w:rsidRPr="008039BB" w:rsidRDefault="008678A0" w:rsidP="00691716">
      <w:pPr>
        <w:widowControl w:val="0"/>
        <w:spacing w:after="0"/>
        <w:rPr>
          <w:rFonts w:ascii="Times New Roman" w:hAnsi="Times New Roman"/>
          <w:sz w:val="22"/>
          <w:szCs w:val="22"/>
        </w:rPr>
      </w:pPr>
      <w:r w:rsidRPr="008039BB">
        <w:rPr>
          <w:rFonts w:ascii="Times New Roman" w:hAnsi="Times New Roman"/>
          <w:b/>
          <w:sz w:val="22"/>
          <w:szCs w:val="22"/>
        </w:rPr>
        <w:t>MSPB Project Quarterly Reports</w:t>
      </w:r>
      <w:r w:rsidR="00803853" w:rsidRPr="008039BB">
        <w:rPr>
          <w:rFonts w:ascii="Times New Roman" w:hAnsi="Times New Roman"/>
          <w:b/>
          <w:sz w:val="22"/>
          <w:szCs w:val="22"/>
        </w:rPr>
        <w:t xml:space="preserve"> for </w:t>
      </w:r>
      <w:r w:rsidR="00F333F6">
        <w:rPr>
          <w:rFonts w:ascii="Times New Roman" w:hAnsi="Times New Roman"/>
          <w:b/>
          <w:sz w:val="22"/>
          <w:szCs w:val="22"/>
        </w:rPr>
        <w:t>2026</w:t>
      </w:r>
      <w:r w:rsidR="00C35E6A">
        <w:rPr>
          <w:rFonts w:ascii="Times New Roman" w:hAnsi="Times New Roman"/>
          <w:b/>
          <w:sz w:val="22"/>
          <w:szCs w:val="22"/>
        </w:rPr>
        <w:t>-202</w:t>
      </w:r>
      <w:r w:rsidR="00F333F6">
        <w:rPr>
          <w:rFonts w:ascii="Times New Roman" w:hAnsi="Times New Roman"/>
          <w:b/>
          <w:sz w:val="22"/>
          <w:szCs w:val="22"/>
        </w:rPr>
        <w:t>7</w:t>
      </w:r>
      <w:r w:rsidR="00313B40" w:rsidRPr="008039BB">
        <w:rPr>
          <w:rFonts w:ascii="Times New Roman" w:hAnsi="Times New Roman"/>
          <w:b/>
          <w:sz w:val="22"/>
          <w:szCs w:val="22"/>
        </w:rPr>
        <w:t>.</w:t>
      </w:r>
    </w:p>
    <w:p w14:paraId="06A3A641" w14:textId="77777777" w:rsidR="008678A0" w:rsidRPr="008039BB" w:rsidRDefault="008678A0" w:rsidP="00691716">
      <w:pPr>
        <w:widowControl w:val="0"/>
        <w:spacing w:after="0"/>
        <w:rPr>
          <w:rFonts w:ascii="Times New Roman" w:hAnsi="Times New Roman"/>
          <w:sz w:val="22"/>
          <w:szCs w:val="22"/>
        </w:rPr>
      </w:pPr>
    </w:p>
    <w:p w14:paraId="4F2DB160" w14:textId="7650CD25" w:rsidR="008678A0" w:rsidRPr="008039BB" w:rsidRDefault="008678A0" w:rsidP="00CE13BD">
      <w:pPr>
        <w:pStyle w:val="Level1"/>
        <w:numPr>
          <w:ilvl w:val="0"/>
          <w:numId w:val="16"/>
        </w:numPr>
        <w:ind w:left="432"/>
        <w:rPr>
          <w:sz w:val="22"/>
          <w:szCs w:val="22"/>
        </w:rPr>
      </w:pPr>
      <w:r w:rsidRPr="008039BB">
        <w:rPr>
          <w:sz w:val="22"/>
          <w:szCs w:val="22"/>
        </w:rPr>
        <w:t>Quarterly reports of progress/activity will be due 90 days after the contract beginning date, and at 3-month intervals thereafter.  Progress should be presented as per the objective(s) listed in the project proposal.  Only report significant events toward progress (e.g., plots were planted, measurements were taken, plots were harvested, lab analyses were completed).  These reports should be no more than 500 words</w:t>
      </w:r>
      <w:r w:rsidR="00080DFF" w:rsidRPr="008039BB">
        <w:rPr>
          <w:sz w:val="22"/>
          <w:szCs w:val="22"/>
        </w:rPr>
        <w:t xml:space="preserve"> per quarter</w:t>
      </w:r>
      <w:r w:rsidRPr="008039BB">
        <w:rPr>
          <w:sz w:val="22"/>
          <w:szCs w:val="22"/>
        </w:rPr>
        <w:t xml:space="preserve"> (1 page single-spaced </w:t>
      </w:r>
      <w:r w:rsidR="00080DFF" w:rsidRPr="008039BB">
        <w:rPr>
          <w:sz w:val="22"/>
          <w:szCs w:val="22"/>
        </w:rPr>
        <w:t xml:space="preserve">of updated progress per quarter </w:t>
      </w:r>
      <w:r w:rsidRPr="008039BB">
        <w:rPr>
          <w:sz w:val="22"/>
          <w:szCs w:val="22"/>
        </w:rPr>
        <w:t>with line break between paragraphs).</w:t>
      </w:r>
    </w:p>
    <w:p w14:paraId="26FA9EB2" w14:textId="77777777" w:rsidR="008678A0" w:rsidRPr="008039BB" w:rsidRDefault="008678A0" w:rsidP="00CE13BD">
      <w:pPr>
        <w:widowControl w:val="0"/>
        <w:spacing w:after="0"/>
        <w:ind w:left="432"/>
        <w:rPr>
          <w:rFonts w:ascii="Times New Roman" w:hAnsi="Times New Roman"/>
          <w:sz w:val="22"/>
          <w:szCs w:val="22"/>
        </w:rPr>
      </w:pPr>
    </w:p>
    <w:p w14:paraId="5E59BEC1" w14:textId="33C82CC9" w:rsidR="008039BB" w:rsidRPr="00837747" w:rsidRDefault="008678A0" w:rsidP="00837747">
      <w:pPr>
        <w:pStyle w:val="Level1"/>
        <w:numPr>
          <w:ilvl w:val="0"/>
          <w:numId w:val="16"/>
        </w:numPr>
        <w:ind w:left="432"/>
        <w:rPr>
          <w:b/>
          <w:bCs/>
          <w:sz w:val="22"/>
          <w:szCs w:val="22"/>
        </w:rPr>
      </w:pPr>
      <w:bookmarkStart w:id="5" w:name="_Hlk16497106"/>
      <w:r w:rsidRPr="008039BB">
        <w:rPr>
          <w:sz w:val="22"/>
          <w:szCs w:val="22"/>
        </w:rPr>
        <w:t>The required format for quarterly reports is:</w:t>
      </w:r>
      <w:r w:rsidR="00D96CB7" w:rsidRPr="008039BB">
        <w:rPr>
          <w:sz w:val="22"/>
          <w:szCs w:val="22"/>
        </w:rPr>
        <w:t xml:space="preserve"> </w:t>
      </w:r>
      <w:r w:rsidR="00D96CB7" w:rsidRPr="008039BB">
        <w:rPr>
          <w:b/>
          <w:bCs/>
          <w:sz w:val="22"/>
          <w:szCs w:val="22"/>
        </w:rPr>
        <w:t xml:space="preserve">Word Document </w:t>
      </w:r>
      <w:r w:rsidR="00AD1C68" w:rsidRPr="008039BB">
        <w:rPr>
          <w:b/>
          <w:bCs/>
          <w:sz w:val="22"/>
          <w:szCs w:val="22"/>
        </w:rPr>
        <w:t>and 1</w:t>
      </w:r>
      <w:r w:rsidR="00657703" w:rsidRPr="008039BB">
        <w:rPr>
          <w:b/>
          <w:bCs/>
          <w:sz w:val="22"/>
          <w:szCs w:val="22"/>
        </w:rPr>
        <w:t>1</w:t>
      </w:r>
      <w:r w:rsidR="00AD1C68" w:rsidRPr="008039BB">
        <w:rPr>
          <w:b/>
          <w:bCs/>
          <w:sz w:val="22"/>
          <w:szCs w:val="22"/>
        </w:rPr>
        <w:t xml:space="preserve">-pt </w:t>
      </w:r>
      <w:r w:rsidR="00C14172" w:rsidRPr="008039BB">
        <w:rPr>
          <w:b/>
          <w:bCs/>
          <w:sz w:val="22"/>
          <w:szCs w:val="22"/>
        </w:rPr>
        <w:t xml:space="preserve">Times New Roman </w:t>
      </w:r>
      <w:r w:rsidR="00AD1C68" w:rsidRPr="008039BB">
        <w:rPr>
          <w:b/>
          <w:bCs/>
          <w:sz w:val="22"/>
          <w:szCs w:val="22"/>
        </w:rPr>
        <w:t>fon</w:t>
      </w:r>
      <w:r w:rsidR="00C14172" w:rsidRPr="008039BB">
        <w:rPr>
          <w:b/>
          <w:bCs/>
          <w:sz w:val="22"/>
          <w:szCs w:val="22"/>
        </w:rPr>
        <w:t xml:space="preserve">t </w:t>
      </w:r>
      <w:r w:rsidR="00D96CB7" w:rsidRPr="008039BB">
        <w:rPr>
          <w:b/>
          <w:bCs/>
          <w:sz w:val="22"/>
          <w:szCs w:val="22"/>
        </w:rPr>
        <w:t>only</w:t>
      </w:r>
      <w:r w:rsidR="00D96CB7" w:rsidRPr="008039BB">
        <w:rPr>
          <w:sz w:val="22"/>
          <w:szCs w:val="22"/>
        </w:rPr>
        <w:t xml:space="preserve"> </w:t>
      </w:r>
      <w:r w:rsidR="00D96CB7" w:rsidRPr="008039BB">
        <w:rPr>
          <w:b/>
          <w:bCs/>
          <w:sz w:val="22"/>
          <w:szCs w:val="22"/>
        </w:rPr>
        <w:t>will be excepted:</w:t>
      </w:r>
    </w:p>
    <w:p w14:paraId="216AFCE1" w14:textId="77777777" w:rsidR="00837747" w:rsidRPr="008039BB" w:rsidRDefault="00837747" w:rsidP="00837747">
      <w:pPr>
        <w:pStyle w:val="Level1"/>
        <w:rPr>
          <w:b/>
          <w:bCs/>
          <w:sz w:val="22"/>
          <w:szCs w:val="22"/>
        </w:rPr>
      </w:pPr>
    </w:p>
    <w:p w14:paraId="4D6983E5" w14:textId="3C1265B6" w:rsidR="00837747" w:rsidRDefault="009E3D54" w:rsidP="00A12E19">
      <w:pPr>
        <w:pStyle w:val="Level1"/>
        <w:numPr>
          <w:ilvl w:val="0"/>
          <w:numId w:val="16"/>
        </w:numPr>
        <w:ind w:left="432"/>
        <w:rPr>
          <w:b/>
          <w:bCs/>
          <w:sz w:val="22"/>
          <w:szCs w:val="22"/>
        </w:rPr>
      </w:pPr>
      <w:r>
        <w:rPr>
          <w:b/>
          <w:bCs/>
          <w:sz w:val="22"/>
          <w:szCs w:val="22"/>
          <w:lang w:bidi="en-US"/>
        </w:rPr>
        <w:t>First quarter report is due July 15, 202</w:t>
      </w:r>
      <w:r w:rsidR="00D541A4">
        <w:rPr>
          <w:b/>
          <w:bCs/>
          <w:sz w:val="22"/>
          <w:szCs w:val="22"/>
          <w:lang w:bidi="en-US"/>
        </w:rPr>
        <w:t>6</w:t>
      </w:r>
      <w:r>
        <w:rPr>
          <w:b/>
          <w:bCs/>
          <w:sz w:val="22"/>
          <w:szCs w:val="22"/>
          <w:lang w:bidi="en-US"/>
        </w:rPr>
        <w:t xml:space="preserve">, second quarter report is due October 15, </w:t>
      </w:r>
      <w:proofErr w:type="gramStart"/>
      <w:r>
        <w:rPr>
          <w:b/>
          <w:bCs/>
          <w:sz w:val="22"/>
          <w:szCs w:val="22"/>
          <w:lang w:bidi="en-US"/>
        </w:rPr>
        <w:t>202</w:t>
      </w:r>
      <w:r w:rsidR="00D541A4">
        <w:rPr>
          <w:b/>
          <w:bCs/>
          <w:sz w:val="22"/>
          <w:szCs w:val="22"/>
          <w:lang w:bidi="en-US"/>
        </w:rPr>
        <w:t>6</w:t>
      </w:r>
      <w:proofErr w:type="gramEnd"/>
      <w:r>
        <w:rPr>
          <w:b/>
          <w:bCs/>
          <w:sz w:val="22"/>
          <w:szCs w:val="22"/>
          <w:lang w:bidi="en-US"/>
        </w:rPr>
        <w:t xml:space="preserve"> and the third quarter report is due January 15, 202</w:t>
      </w:r>
      <w:r w:rsidR="00D541A4">
        <w:rPr>
          <w:b/>
          <w:bCs/>
          <w:sz w:val="22"/>
          <w:szCs w:val="22"/>
          <w:lang w:bidi="en-US"/>
        </w:rPr>
        <w:t>7</w:t>
      </w:r>
      <w:r>
        <w:rPr>
          <w:b/>
          <w:bCs/>
          <w:sz w:val="22"/>
          <w:szCs w:val="22"/>
          <w:lang w:bidi="en-US"/>
        </w:rPr>
        <w:t xml:space="preserve">. The annual or final </w:t>
      </w:r>
      <w:proofErr w:type="gramStart"/>
      <w:r>
        <w:rPr>
          <w:b/>
          <w:bCs/>
          <w:sz w:val="22"/>
          <w:szCs w:val="22"/>
          <w:lang w:bidi="en-US"/>
        </w:rPr>
        <w:t>report</w:t>
      </w:r>
      <w:proofErr w:type="gramEnd"/>
      <w:r>
        <w:rPr>
          <w:b/>
          <w:bCs/>
          <w:sz w:val="22"/>
          <w:szCs w:val="22"/>
          <w:lang w:bidi="en-US"/>
        </w:rPr>
        <w:t xml:space="preserve"> which is due March 31, </w:t>
      </w:r>
      <w:proofErr w:type="gramStart"/>
      <w:r>
        <w:rPr>
          <w:b/>
          <w:bCs/>
          <w:sz w:val="22"/>
          <w:szCs w:val="22"/>
          <w:lang w:bidi="en-US"/>
        </w:rPr>
        <w:t>202</w:t>
      </w:r>
      <w:r w:rsidR="00D541A4">
        <w:rPr>
          <w:b/>
          <w:bCs/>
          <w:sz w:val="22"/>
          <w:szCs w:val="22"/>
          <w:lang w:bidi="en-US"/>
        </w:rPr>
        <w:t>7</w:t>
      </w:r>
      <w:proofErr w:type="gramEnd"/>
      <w:r>
        <w:rPr>
          <w:b/>
          <w:bCs/>
          <w:sz w:val="22"/>
          <w:szCs w:val="22"/>
          <w:lang w:bidi="en-US"/>
        </w:rPr>
        <w:t xml:space="preserve"> will replace the fourth quarter report</w:t>
      </w:r>
      <w:r w:rsidR="00C35E6A">
        <w:rPr>
          <w:b/>
          <w:bCs/>
          <w:sz w:val="22"/>
          <w:szCs w:val="22"/>
          <w:lang w:bidi="en-US"/>
        </w:rPr>
        <w:t xml:space="preserve">.  Those who have requested a no cost extension will be required to submit </w:t>
      </w:r>
      <w:r w:rsidR="004201F7">
        <w:rPr>
          <w:b/>
          <w:bCs/>
          <w:sz w:val="22"/>
          <w:szCs w:val="22"/>
          <w:lang w:bidi="en-US"/>
        </w:rPr>
        <w:t xml:space="preserve">a fourth quarter report </w:t>
      </w:r>
      <w:r w:rsidR="00C35E6A">
        <w:rPr>
          <w:b/>
          <w:bCs/>
          <w:sz w:val="22"/>
          <w:szCs w:val="22"/>
          <w:lang w:bidi="en-US"/>
        </w:rPr>
        <w:t xml:space="preserve">on March 31, </w:t>
      </w:r>
      <w:proofErr w:type="gramStart"/>
      <w:r w:rsidR="00C35E6A">
        <w:rPr>
          <w:b/>
          <w:bCs/>
          <w:sz w:val="22"/>
          <w:szCs w:val="22"/>
          <w:lang w:bidi="en-US"/>
        </w:rPr>
        <w:t>202</w:t>
      </w:r>
      <w:r w:rsidR="00D541A4">
        <w:rPr>
          <w:b/>
          <w:bCs/>
          <w:sz w:val="22"/>
          <w:szCs w:val="22"/>
          <w:lang w:bidi="en-US"/>
        </w:rPr>
        <w:t>7</w:t>
      </w:r>
      <w:proofErr w:type="gramEnd"/>
      <w:r w:rsidR="00C35E6A">
        <w:rPr>
          <w:b/>
          <w:bCs/>
          <w:sz w:val="22"/>
          <w:szCs w:val="22"/>
          <w:lang w:bidi="en-US"/>
        </w:rPr>
        <w:t xml:space="preserve"> and the annual and final report is now due at the completion of the NCE. </w:t>
      </w:r>
    </w:p>
    <w:p w14:paraId="5D052D8D" w14:textId="723DF193" w:rsidR="00A12E19" w:rsidRDefault="009E3D54" w:rsidP="00837747">
      <w:pPr>
        <w:pStyle w:val="Level1"/>
        <w:rPr>
          <w:b/>
          <w:bCs/>
          <w:sz w:val="22"/>
          <w:szCs w:val="22"/>
        </w:rPr>
      </w:pPr>
      <w:r>
        <w:rPr>
          <w:b/>
          <w:bCs/>
          <w:sz w:val="22"/>
          <w:szCs w:val="22"/>
          <w:lang w:bidi="en-US"/>
        </w:rPr>
        <w:t xml:space="preserve"> </w:t>
      </w:r>
    </w:p>
    <w:p w14:paraId="0A103DFD" w14:textId="1B98BBAB" w:rsidR="00442A24" w:rsidRPr="00A12E19" w:rsidRDefault="00442A24" w:rsidP="00A12E19">
      <w:pPr>
        <w:pStyle w:val="Level1"/>
        <w:numPr>
          <w:ilvl w:val="0"/>
          <w:numId w:val="16"/>
        </w:numPr>
        <w:ind w:left="432"/>
        <w:rPr>
          <w:b/>
          <w:bCs/>
          <w:sz w:val="22"/>
          <w:szCs w:val="22"/>
        </w:rPr>
      </w:pPr>
      <w:r>
        <w:rPr>
          <w:b/>
          <w:bCs/>
          <w:sz w:val="22"/>
          <w:szCs w:val="22"/>
        </w:rPr>
        <w:t>Below is the format that should be used for reporting quarterly reports.</w:t>
      </w:r>
    </w:p>
    <w:bookmarkEnd w:id="5"/>
    <w:p w14:paraId="4E9C0264" w14:textId="77777777" w:rsidR="00A12E19" w:rsidRDefault="00A12E19" w:rsidP="009227B4">
      <w:pPr>
        <w:widowControl w:val="0"/>
        <w:spacing w:after="0"/>
        <w:ind w:left="1440"/>
        <w:jc w:val="center"/>
        <w:rPr>
          <w:rFonts w:ascii="Times New Roman" w:hAnsi="Times New Roman"/>
          <w:sz w:val="22"/>
          <w:szCs w:val="22"/>
        </w:rPr>
      </w:pPr>
    </w:p>
    <w:p w14:paraId="6725C752" w14:textId="03E04AA3" w:rsidR="009227B4" w:rsidRPr="001E7BAF" w:rsidRDefault="00A0390C" w:rsidP="009227B4">
      <w:pPr>
        <w:widowControl w:val="0"/>
        <w:spacing w:after="0"/>
        <w:ind w:left="1440"/>
        <w:jc w:val="center"/>
        <w:rPr>
          <w:rFonts w:ascii="Times New Roman" w:hAnsi="Times New Roman"/>
          <w:b/>
          <w:bCs/>
          <w:sz w:val="22"/>
          <w:szCs w:val="22"/>
        </w:rPr>
      </w:pPr>
      <w:r w:rsidRPr="001E7BAF">
        <w:rPr>
          <w:rFonts w:ascii="Times New Roman" w:hAnsi="Times New Roman"/>
          <w:sz w:val="22"/>
          <w:szCs w:val="22"/>
        </w:rPr>
        <w:t xml:space="preserve">Center project </w:t>
      </w:r>
      <w:r w:rsidR="009E472A" w:rsidRPr="001E7BAF">
        <w:rPr>
          <w:rFonts w:ascii="Times New Roman" w:hAnsi="Times New Roman"/>
          <w:sz w:val="22"/>
          <w:szCs w:val="22"/>
        </w:rPr>
        <w:t xml:space="preserve">title </w:t>
      </w:r>
      <w:r w:rsidRPr="001E7BAF">
        <w:rPr>
          <w:rFonts w:ascii="Times New Roman" w:hAnsi="Times New Roman"/>
          <w:sz w:val="22"/>
          <w:szCs w:val="22"/>
        </w:rPr>
        <w:t xml:space="preserve">and include project number </w:t>
      </w:r>
      <w:r w:rsidR="001E7BAF" w:rsidRPr="001E7BAF">
        <w:rPr>
          <w:rFonts w:ascii="Times New Roman" w:hAnsi="Times New Roman"/>
          <w:b/>
          <w:bCs/>
          <w:sz w:val="22"/>
          <w:szCs w:val="22"/>
        </w:rPr>
        <w:t>(</w:t>
      </w:r>
      <w:r w:rsidR="001E7BAF">
        <w:rPr>
          <w:rFonts w:ascii="Times New Roman" w:hAnsi="Times New Roman"/>
          <w:b/>
          <w:bCs/>
          <w:sz w:val="22"/>
          <w:szCs w:val="22"/>
        </w:rPr>
        <w:t>BOLD</w:t>
      </w:r>
      <w:r w:rsidR="001E7BAF" w:rsidRPr="001E7BAF">
        <w:rPr>
          <w:rFonts w:ascii="Times New Roman" w:hAnsi="Times New Roman"/>
          <w:b/>
          <w:bCs/>
          <w:sz w:val="22"/>
          <w:szCs w:val="22"/>
        </w:rPr>
        <w:t>)</w:t>
      </w:r>
    </w:p>
    <w:p w14:paraId="05F59D07" w14:textId="0C744F98" w:rsidR="008678A0" w:rsidRPr="001E7BAF" w:rsidRDefault="00B65843" w:rsidP="009227B4">
      <w:pPr>
        <w:widowControl w:val="0"/>
        <w:spacing w:after="0"/>
        <w:ind w:left="1440"/>
        <w:jc w:val="center"/>
        <w:rPr>
          <w:rFonts w:ascii="Times New Roman" w:hAnsi="Times New Roman"/>
          <w:sz w:val="22"/>
          <w:szCs w:val="22"/>
        </w:rPr>
      </w:pPr>
      <w:r w:rsidRPr="001E7BAF">
        <w:rPr>
          <w:rFonts w:ascii="Times New Roman" w:hAnsi="Times New Roman"/>
          <w:sz w:val="22"/>
          <w:szCs w:val="22"/>
        </w:rPr>
        <w:t xml:space="preserve">List </w:t>
      </w:r>
      <w:r w:rsidR="00A0390C" w:rsidRPr="001E7BAF">
        <w:rPr>
          <w:rFonts w:ascii="Times New Roman" w:hAnsi="Times New Roman"/>
          <w:sz w:val="22"/>
          <w:szCs w:val="22"/>
        </w:rPr>
        <w:t xml:space="preserve">quarter </w:t>
      </w:r>
      <w:r w:rsidR="009227B4" w:rsidRPr="001E7BAF">
        <w:rPr>
          <w:rFonts w:ascii="Times New Roman" w:hAnsi="Times New Roman"/>
          <w:sz w:val="22"/>
          <w:szCs w:val="22"/>
        </w:rPr>
        <w:t xml:space="preserve">you are reporting </w:t>
      </w:r>
      <w:r w:rsidRPr="001E7BAF">
        <w:rPr>
          <w:rFonts w:ascii="Times New Roman" w:hAnsi="Times New Roman"/>
          <w:sz w:val="22"/>
          <w:szCs w:val="22"/>
        </w:rPr>
        <w:t xml:space="preserve">and </w:t>
      </w:r>
      <w:r w:rsidR="009227B4" w:rsidRPr="001E7BAF">
        <w:rPr>
          <w:rFonts w:ascii="Times New Roman" w:hAnsi="Times New Roman"/>
          <w:sz w:val="22"/>
          <w:szCs w:val="22"/>
        </w:rPr>
        <w:t>centered (</w:t>
      </w:r>
      <w:r w:rsidR="00981AAB">
        <w:rPr>
          <w:rFonts w:ascii="Times New Roman" w:hAnsi="Times New Roman"/>
          <w:b/>
          <w:bCs/>
          <w:sz w:val="22"/>
          <w:szCs w:val="22"/>
        </w:rPr>
        <w:t xml:space="preserve">Bold and </w:t>
      </w:r>
      <w:r w:rsidR="009227B4" w:rsidRPr="001E7BAF">
        <w:rPr>
          <w:rFonts w:ascii="Times New Roman" w:hAnsi="Times New Roman"/>
          <w:b/>
          <w:bCs/>
          <w:sz w:val="22"/>
          <w:szCs w:val="22"/>
        </w:rPr>
        <w:t xml:space="preserve">below </w:t>
      </w:r>
      <w:r w:rsidR="00981AAB">
        <w:rPr>
          <w:rFonts w:ascii="Times New Roman" w:hAnsi="Times New Roman"/>
          <w:b/>
          <w:bCs/>
          <w:sz w:val="22"/>
          <w:szCs w:val="22"/>
        </w:rPr>
        <w:t>the previous line)</w:t>
      </w:r>
    </w:p>
    <w:p w14:paraId="2788BC91" w14:textId="77777777" w:rsidR="00A0390C" w:rsidRPr="001E7BAF" w:rsidRDefault="00A0390C" w:rsidP="00A0390C">
      <w:pPr>
        <w:widowControl w:val="0"/>
        <w:spacing w:after="0"/>
        <w:ind w:left="1440"/>
        <w:rPr>
          <w:rFonts w:ascii="Times New Roman" w:hAnsi="Times New Roman"/>
          <w:sz w:val="22"/>
          <w:szCs w:val="22"/>
        </w:rPr>
      </w:pPr>
    </w:p>
    <w:p w14:paraId="0BD97AF9" w14:textId="54DC9407" w:rsidR="009227B4" w:rsidRPr="008039BB" w:rsidRDefault="0072464C" w:rsidP="009227B4">
      <w:pPr>
        <w:widowControl w:val="0"/>
        <w:spacing w:after="0"/>
        <w:rPr>
          <w:rFonts w:ascii="Times New Roman" w:hAnsi="Times New Roman"/>
          <w:sz w:val="22"/>
          <w:szCs w:val="22"/>
        </w:rPr>
      </w:pPr>
      <w:r w:rsidRPr="008039BB">
        <w:rPr>
          <w:rFonts w:ascii="Times New Roman" w:hAnsi="Times New Roman"/>
          <w:sz w:val="22"/>
          <w:szCs w:val="22"/>
        </w:rPr>
        <w:t>List n</w:t>
      </w:r>
      <w:r w:rsidR="008678A0" w:rsidRPr="008039BB">
        <w:rPr>
          <w:rFonts w:ascii="Times New Roman" w:hAnsi="Times New Roman"/>
          <w:sz w:val="22"/>
          <w:szCs w:val="22"/>
        </w:rPr>
        <w:t>ame of PI</w:t>
      </w:r>
      <w:r w:rsidR="00A0390C" w:rsidRPr="008039BB">
        <w:rPr>
          <w:rFonts w:ascii="Times New Roman" w:hAnsi="Times New Roman"/>
          <w:sz w:val="22"/>
          <w:szCs w:val="22"/>
        </w:rPr>
        <w:t xml:space="preserve"> </w:t>
      </w:r>
      <w:r w:rsidR="009227B4" w:rsidRPr="008039BB">
        <w:rPr>
          <w:rFonts w:ascii="Times New Roman" w:hAnsi="Times New Roman"/>
          <w:sz w:val="22"/>
          <w:szCs w:val="22"/>
        </w:rPr>
        <w:t xml:space="preserve">with email address and phone contact </w:t>
      </w:r>
      <w:r w:rsidR="00981AAB">
        <w:rPr>
          <w:rFonts w:ascii="Times New Roman" w:hAnsi="Times New Roman"/>
          <w:sz w:val="22"/>
          <w:szCs w:val="22"/>
        </w:rPr>
        <w:t>(</w:t>
      </w:r>
      <w:r w:rsidR="009227B4" w:rsidRPr="008039BB">
        <w:rPr>
          <w:rFonts w:ascii="Times New Roman" w:hAnsi="Times New Roman"/>
          <w:b/>
          <w:bCs/>
          <w:sz w:val="22"/>
          <w:szCs w:val="22"/>
        </w:rPr>
        <w:t>Align left on the report</w:t>
      </w:r>
      <w:r w:rsidR="00981AAB">
        <w:rPr>
          <w:rFonts w:ascii="Times New Roman" w:hAnsi="Times New Roman"/>
          <w:b/>
          <w:bCs/>
          <w:sz w:val="22"/>
          <w:szCs w:val="22"/>
        </w:rPr>
        <w:t>)</w:t>
      </w:r>
      <w:r w:rsidR="001E7BAF">
        <w:rPr>
          <w:rFonts w:ascii="Times New Roman" w:hAnsi="Times New Roman"/>
          <w:b/>
          <w:bCs/>
          <w:sz w:val="22"/>
          <w:szCs w:val="22"/>
        </w:rPr>
        <w:t xml:space="preserve"> </w:t>
      </w:r>
    </w:p>
    <w:p w14:paraId="5FEF6E41" w14:textId="698EB76E" w:rsidR="00A0390C" w:rsidRPr="008039BB" w:rsidRDefault="00A0390C" w:rsidP="009227B4">
      <w:pPr>
        <w:widowControl w:val="0"/>
        <w:spacing w:after="0"/>
        <w:rPr>
          <w:rFonts w:ascii="Times New Roman" w:hAnsi="Times New Roman"/>
          <w:sz w:val="22"/>
          <w:szCs w:val="22"/>
        </w:rPr>
      </w:pPr>
      <w:r w:rsidRPr="008039BB">
        <w:rPr>
          <w:rFonts w:ascii="Times New Roman" w:hAnsi="Times New Roman"/>
          <w:sz w:val="22"/>
          <w:szCs w:val="22"/>
        </w:rPr>
        <w:t>Co-PI’s</w:t>
      </w:r>
      <w:r w:rsidR="008678A0" w:rsidRPr="008039BB">
        <w:rPr>
          <w:rFonts w:ascii="Times New Roman" w:hAnsi="Times New Roman"/>
          <w:sz w:val="22"/>
          <w:szCs w:val="22"/>
        </w:rPr>
        <w:t xml:space="preserve"> </w:t>
      </w:r>
      <w:r w:rsidR="009227B4" w:rsidRPr="008039BB">
        <w:rPr>
          <w:rFonts w:ascii="Times New Roman" w:hAnsi="Times New Roman"/>
          <w:sz w:val="22"/>
          <w:szCs w:val="22"/>
        </w:rPr>
        <w:t xml:space="preserve">listed below PI </w:t>
      </w:r>
      <w:r w:rsidR="0072464C" w:rsidRPr="008039BB">
        <w:rPr>
          <w:rFonts w:ascii="Times New Roman" w:hAnsi="Times New Roman"/>
          <w:sz w:val="22"/>
          <w:szCs w:val="22"/>
        </w:rPr>
        <w:t>with</w:t>
      </w:r>
      <w:r w:rsidR="008678A0" w:rsidRPr="008039BB">
        <w:rPr>
          <w:rFonts w:ascii="Times New Roman" w:hAnsi="Times New Roman"/>
          <w:sz w:val="22"/>
          <w:szCs w:val="22"/>
        </w:rPr>
        <w:t xml:space="preserve"> email address</w:t>
      </w:r>
      <w:r w:rsidR="0072464C" w:rsidRPr="008039BB">
        <w:rPr>
          <w:rFonts w:ascii="Times New Roman" w:hAnsi="Times New Roman"/>
          <w:sz w:val="22"/>
          <w:szCs w:val="22"/>
        </w:rPr>
        <w:t xml:space="preserve"> and phone contact</w:t>
      </w:r>
      <w:r w:rsidR="006E6B1B" w:rsidRPr="008039BB">
        <w:rPr>
          <w:rFonts w:ascii="Times New Roman" w:hAnsi="Times New Roman"/>
          <w:sz w:val="22"/>
          <w:szCs w:val="22"/>
        </w:rPr>
        <w:t xml:space="preserve">: </w:t>
      </w:r>
      <w:r w:rsidR="00981AAB">
        <w:rPr>
          <w:rFonts w:ascii="Times New Roman" w:hAnsi="Times New Roman"/>
          <w:sz w:val="22"/>
          <w:szCs w:val="22"/>
        </w:rPr>
        <w:t>(</w:t>
      </w:r>
      <w:r w:rsidR="00400E55" w:rsidRPr="008039BB">
        <w:rPr>
          <w:rFonts w:ascii="Times New Roman" w:hAnsi="Times New Roman"/>
          <w:b/>
          <w:bCs/>
          <w:sz w:val="22"/>
          <w:szCs w:val="22"/>
        </w:rPr>
        <w:t>Align left</w:t>
      </w:r>
      <w:r w:rsidR="006E6B1B" w:rsidRPr="008039BB">
        <w:rPr>
          <w:rFonts w:ascii="Times New Roman" w:hAnsi="Times New Roman"/>
          <w:b/>
          <w:bCs/>
          <w:sz w:val="22"/>
          <w:szCs w:val="22"/>
        </w:rPr>
        <w:t xml:space="preserve"> on the report</w:t>
      </w:r>
      <w:r w:rsidR="00981AAB">
        <w:rPr>
          <w:rFonts w:ascii="Times New Roman" w:hAnsi="Times New Roman"/>
          <w:b/>
          <w:bCs/>
          <w:sz w:val="22"/>
          <w:szCs w:val="22"/>
        </w:rPr>
        <w:t>)</w:t>
      </w:r>
    </w:p>
    <w:p w14:paraId="3A95CD4A" w14:textId="555368C4" w:rsidR="008678A0" w:rsidRPr="008039BB" w:rsidRDefault="00A0390C" w:rsidP="00A0390C">
      <w:pPr>
        <w:widowControl w:val="0"/>
        <w:spacing w:after="0"/>
        <w:rPr>
          <w:rFonts w:ascii="Times New Roman" w:hAnsi="Times New Roman"/>
          <w:sz w:val="22"/>
          <w:szCs w:val="22"/>
        </w:rPr>
      </w:pPr>
      <w:r w:rsidRPr="008039BB">
        <w:rPr>
          <w:rFonts w:ascii="Times New Roman" w:hAnsi="Times New Roman"/>
          <w:sz w:val="22"/>
          <w:szCs w:val="22"/>
        </w:rPr>
        <w:t xml:space="preserve"> </w:t>
      </w:r>
    </w:p>
    <w:p w14:paraId="3097FDED" w14:textId="5C3B4303" w:rsidR="006E6B1B" w:rsidRPr="008039BB" w:rsidRDefault="008068D3" w:rsidP="00FD5EE6">
      <w:pPr>
        <w:widowControl w:val="0"/>
        <w:spacing w:after="0"/>
        <w:rPr>
          <w:rFonts w:ascii="Times New Roman" w:hAnsi="Times New Roman"/>
          <w:sz w:val="22"/>
          <w:szCs w:val="22"/>
        </w:rPr>
      </w:pPr>
      <w:r w:rsidRPr="008039BB">
        <w:rPr>
          <w:rFonts w:ascii="Times New Roman" w:hAnsi="Times New Roman"/>
          <w:bCs/>
          <w:sz w:val="22"/>
          <w:szCs w:val="22"/>
        </w:rPr>
        <w:t xml:space="preserve">Rationale/Justification </w:t>
      </w:r>
      <w:r w:rsidR="0061320B" w:rsidRPr="008039BB">
        <w:rPr>
          <w:rFonts w:ascii="Times New Roman" w:hAnsi="Times New Roman"/>
          <w:bCs/>
          <w:sz w:val="22"/>
          <w:szCs w:val="22"/>
        </w:rPr>
        <w:t>f</w:t>
      </w:r>
      <w:r w:rsidRPr="008039BB">
        <w:rPr>
          <w:rFonts w:ascii="Times New Roman" w:hAnsi="Times New Roman"/>
          <w:bCs/>
          <w:sz w:val="22"/>
          <w:szCs w:val="22"/>
        </w:rPr>
        <w:t xml:space="preserve">or </w:t>
      </w:r>
      <w:r w:rsidR="00080DFF" w:rsidRPr="008039BB">
        <w:rPr>
          <w:rFonts w:ascii="Times New Roman" w:hAnsi="Times New Roman"/>
          <w:bCs/>
          <w:sz w:val="22"/>
          <w:szCs w:val="22"/>
        </w:rPr>
        <w:t>R</w:t>
      </w:r>
      <w:r w:rsidRPr="008039BB">
        <w:rPr>
          <w:rFonts w:ascii="Times New Roman" w:hAnsi="Times New Roman"/>
          <w:bCs/>
          <w:sz w:val="22"/>
          <w:szCs w:val="22"/>
        </w:rPr>
        <w:t>esearch:</w:t>
      </w:r>
      <w:r w:rsidRPr="008039BB">
        <w:rPr>
          <w:rFonts w:ascii="Times New Roman" w:hAnsi="Times New Roman"/>
          <w:sz w:val="22"/>
          <w:szCs w:val="22"/>
        </w:rPr>
        <w:t xml:space="preserve"> </w:t>
      </w:r>
      <w:r w:rsidRPr="008039BB">
        <w:rPr>
          <w:rFonts w:ascii="Times New Roman" w:hAnsi="Times New Roman"/>
          <w:b/>
          <w:bCs/>
          <w:sz w:val="22"/>
          <w:szCs w:val="22"/>
        </w:rPr>
        <w:t xml:space="preserve"> </w:t>
      </w:r>
      <w:r w:rsidR="00FD5EE6" w:rsidRPr="008039BB">
        <w:rPr>
          <w:rFonts w:ascii="Times New Roman" w:hAnsi="Times New Roman"/>
          <w:b/>
          <w:bCs/>
          <w:sz w:val="22"/>
          <w:szCs w:val="22"/>
        </w:rPr>
        <w:t>Align left on the report</w:t>
      </w:r>
      <w:r w:rsidR="00FD5EE6" w:rsidRPr="008039BB">
        <w:rPr>
          <w:rFonts w:ascii="Times New Roman" w:hAnsi="Times New Roman"/>
          <w:sz w:val="22"/>
          <w:szCs w:val="22"/>
        </w:rPr>
        <w:t xml:space="preserve"> (from </w:t>
      </w:r>
      <w:r w:rsidR="00981AAB">
        <w:rPr>
          <w:rFonts w:ascii="Times New Roman" w:hAnsi="Times New Roman"/>
          <w:sz w:val="22"/>
          <w:szCs w:val="22"/>
        </w:rPr>
        <w:t xml:space="preserve">the </w:t>
      </w:r>
      <w:r w:rsidR="00FD5EE6" w:rsidRPr="008039BB">
        <w:rPr>
          <w:rFonts w:ascii="Times New Roman" w:hAnsi="Times New Roman"/>
          <w:sz w:val="22"/>
          <w:szCs w:val="22"/>
        </w:rPr>
        <w:t xml:space="preserve">original proposal) </w:t>
      </w:r>
      <w:r w:rsidR="006E6B1B" w:rsidRPr="008039BB">
        <w:rPr>
          <w:rFonts w:ascii="Times New Roman" w:hAnsi="Times New Roman"/>
          <w:sz w:val="22"/>
          <w:szCs w:val="22"/>
        </w:rPr>
        <w:t>and then list</w:t>
      </w:r>
      <w:r w:rsidR="008678A0" w:rsidRPr="008039BB">
        <w:rPr>
          <w:rFonts w:ascii="Times New Roman" w:hAnsi="Times New Roman"/>
          <w:sz w:val="22"/>
          <w:szCs w:val="22"/>
        </w:rPr>
        <w:t xml:space="preserve"> Objectives</w:t>
      </w:r>
      <w:r w:rsidR="006E6B1B" w:rsidRPr="008039BB">
        <w:rPr>
          <w:rFonts w:ascii="Times New Roman" w:hAnsi="Times New Roman"/>
          <w:sz w:val="22"/>
          <w:szCs w:val="22"/>
        </w:rPr>
        <w:t xml:space="preserve">: </w:t>
      </w:r>
    </w:p>
    <w:p w14:paraId="180E6A90" w14:textId="77777777" w:rsidR="00FD5EE6" w:rsidRPr="008039BB" w:rsidRDefault="00FD5EE6" w:rsidP="009227B4">
      <w:pPr>
        <w:widowControl w:val="0"/>
        <w:spacing w:after="0"/>
        <w:rPr>
          <w:rFonts w:ascii="Times New Roman" w:hAnsi="Times New Roman"/>
          <w:sz w:val="22"/>
          <w:szCs w:val="22"/>
        </w:rPr>
      </w:pPr>
    </w:p>
    <w:p w14:paraId="0C40A692" w14:textId="359D5D69" w:rsidR="008678A0" w:rsidRPr="008039BB" w:rsidRDefault="008678A0" w:rsidP="009227B4">
      <w:pPr>
        <w:widowControl w:val="0"/>
        <w:spacing w:after="0"/>
        <w:rPr>
          <w:rFonts w:ascii="Times New Roman" w:hAnsi="Times New Roman"/>
          <w:sz w:val="22"/>
          <w:szCs w:val="22"/>
        </w:rPr>
      </w:pPr>
      <w:r w:rsidRPr="008039BB">
        <w:rPr>
          <w:rFonts w:ascii="Times New Roman" w:hAnsi="Times New Roman"/>
          <w:sz w:val="22"/>
          <w:szCs w:val="22"/>
        </w:rPr>
        <w:t>Report of Progress/Activity</w:t>
      </w:r>
      <w:r w:rsidR="00803853" w:rsidRPr="008039BB">
        <w:rPr>
          <w:rFonts w:ascii="Times New Roman" w:hAnsi="Times New Roman"/>
          <w:sz w:val="22"/>
          <w:szCs w:val="22"/>
        </w:rPr>
        <w:t xml:space="preserve">: </w:t>
      </w:r>
      <w:r w:rsidR="004C4D38" w:rsidRPr="008039BB">
        <w:rPr>
          <w:rFonts w:ascii="Times New Roman" w:hAnsi="Times New Roman"/>
          <w:sz w:val="22"/>
          <w:szCs w:val="22"/>
        </w:rPr>
        <w:t xml:space="preserve"> This will be your objectives and </w:t>
      </w:r>
      <w:r w:rsidR="00837747">
        <w:rPr>
          <w:rFonts w:ascii="Times New Roman" w:hAnsi="Times New Roman"/>
          <w:b/>
          <w:bCs/>
          <w:sz w:val="22"/>
          <w:szCs w:val="22"/>
        </w:rPr>
        <w:t>a</w:t>
      </w:r>
      <w:r w:rsidR="00803853" w:rsidRPr="008039BB">
        <w:rPr>
          <w:rFonts w:ascii="Times New Roman" w:hAnsi="Times New Roman"/>
          <w:b/>
          <w:bCs/>
          <w:sz w:val="22"/>
          <w:szCs w:val="22"/>
        </w:rPr>
        <w:t>lign left on the report</w:t>
      </w:r>
    </w:p>
    <w:p w14:paraId="718D0412" w14:textId="77777777" w:rsidR="006E6B1B" w:rsidRPr="008039BB" w:rsidRDefault="006E6B1B" w:rsidP="006E6B1B">
      <w:pPr>
        <w:widowControl w:val="0"/>
        <w:spacing w:after="0"/>
        <w:ind w:left="2160"/>
        <w:rPr>
          <w:rFonts w:ascii="Times New Roman" w:hAnsi="Times New Roman"/>
          <w:sz w:val="22"/>
          <w:szCs w:val="22"/>
        </w:rPr>
      </w:pPr>
    </w:p>
    <w:p w14:paraId="2742EC42" w14:textId="78EB755D" w:rsidR="008678A0" w:rsidRPr="008039BB" w:rsidRDefault="008678A0" w:rsidP="004C4D38">
      <w:pPr>
        <w:widowControl w:val="0"/>
        <w:spacing w:after="0"/>
        <w:rPr>
          <w:rFonts w:ascii="Times New Roman" w:hAnsi="Times New Roman"/>
          <w:sz w:val="22"/>
          <w:szCs w:val="22"/>
        </w:rPr>
      </w:pPr>
      <w:r w:rsidRPr="008039BB">
        <w:rPr>
          <w:rFonts w:ascii="Times New Roman" w:hAnsi="Times New Roman"/>
          <w:sz w:val="22"/>
          <w:szCs w:val="22"/>
        </w:rPr>
        <w:t>Objective 1:</w:t>
      </w:r>
      <w:r w:rsidR="00F775DC">
        <w:rPr>
          <w:rFonts w:ascii="Times New Roman" w:hAnsi="Times New Roman"/>
          <w:sz w:val="22"/>
          <w:szCs w:val="22"/>
        </w:rPr>
        <w:t xml:space="preserve"> (Please copy from RFP) </w:t>
      </w:r>
    </w:p>
    <w:p w14:paraId="278E9D42" w14:textId="305155EB" w:rsidR="006E6B1B" w:rsidRPr="008039BB" w:rsidRDefault="006E6B1B" w:rsidP="004C4D38">
      <w:pPr>
        <w:widowControl w:val="0"/>
        <w:spacing w:after="0"/>
        <w:rPr>
          <w:rFonts w:ascii="Times New Roman" w:hAnsi="Times New Roman"/>
          <w:sz w:val="22"/>
          <w:szCs w:val="22"/>
        </w:rPr>
      </w:pPr>
      <w:bookmarkStart w:id="6" w:name="_Hlk16496440"/>
      <w:r w:rsidRPr="008039BB">
        <w:rPr>
          <w:rFonts w:ascii="Times New Roman" w:hAnsi="Times New Roman"/>
          <w:b/>
          <w:bCs/>
          <w:sz w:val="22"/>
          <w:szCs w:val="22"/>
        </w:rPr>
        <w:t>Quarter 1</w:t>
      </w:r>
      <w:r w:rsidR="00442A24">
        <w:rPr>
          <w:rFonts w:ascii="Times New Roman" w:hAnsi="Times New Roman"/>
          <w:b/>
          <w:bCs/>
          <w:sz w:val="22"/>
          <w:szCs w:val="22"/>
        </w:rPr>
        <w:t xml:space="preserve"> (Bold)</w:t>
      </w:r>
      <w:r w:rsidRPr="008039BB">
        <w:rPr>
          <w:rFonts w:ascii="Times New Roman" w:hAnsi="Times New Roman"/>
          <w:b/>
          <w:bCs/>
          <w:sz w:val="22"/>
          <w:szCs w:val="22"/>
        </w:rPr>
        <w:t>.</w:t>
      </w:r>
      <w:r w:rsidRPr="008039BB">
        <w:rPr>
          <w:rFonts w:ascii="Times New Roman" w:hAnsi="Times New Roman"/>
          <w:sz w:val="22"/>
          <w:szCs w:val="22"/>
        </w:rPr>
        <w:t xml:space="preserve">  Activities listed for that quarter</w:t>
      </w:r>
    </w:p>
    <w:bookmarkEnd w:id="6"/>
    <w:p w14:paraId="360B6976" w14:textId="77777777" w:rsidR="006E6B1B" w:rsidRPr="008039BB" w:rsidRDefault="006E6B1B" w:rsidP="006E6B1B">
      <w:pPr>
        <w:widowControl w:val="0"/>
        <w:spacing w:after="0"/>
        <w:ind w:left="2160"/>
        <w:rPr>
          <w:rFonts w:ascii="Times New Roman" w:hAnsi="Times New Roman"/>
          <w:sz w:val="22"/>
          <w:szCs w:val="22"/>
        </w:rPr>
      </w:pPr>
    </w:p>
    <w:p w14:paraId="4D6E62D0" w14:textId="15E9862B" w:rsidR="008678A0" w:rsidRPr="008039BB" w:rsidRDefault="008678A0" w:rsidP="004C4D38">
      <w:pPr>
        <w:widowControl w:val="0"/>
        <w:spacing w:after="0"/>
        <w:rPr>
          <w:rFonts w:ascii="Times New Roman" w:hAnsi="Times New Roman"/>
          <w:sz w:val="22"/>
          <w:szCs w:val="22"/>
        </w:rPr>
      </w:pPr>
      <w:r w:rsidRPr="008039BB">
        <w:rPr>
          <w:rFonts w:ascii="Times New Roman" w:hAnsi="Times New Roman"/>
          <w:sz w:val="22"/>
          <w:szCs w:val="22"/>
        </w:rPr>
        <w:t>Objective 2:</w:t>
      </w:r>
      <w:r w:rsidR="00F775DC">
        <w:rPr>
          <w:rFonts w:ascii="Times New Roman" w:hAnsi="Times New Roman"/>
          <w:sz w:val="22"/>
          <w:szCs w:val="22"/>
        </w:rPr>
        <w:t xml:space="preserve"> (Please copy from RFP)</w:t>
      </w:r>
    </w:p>
    <w:p w14:paraId="214FCDE2" w14:textId="7225B58E" w:rsidR="006E6B1B" w:rsidRPr="008039BB" w:rsidRDefault="006E6B1B" w:rsidP="004C4D38">
      <w:pPr>
        <w:widowControl w:val="0"/>
        <w:spacing w:after="0"/>
        <w:rPr>
          <w:rFonts w:ascii="Times New Roman" w:hAnsi="Times New Roman"/>
          <w:sz w:val="22"/>
          <w:szCs w:val="22"/>
        </w:rPr>
      </w:pPr>
      <w:r w:rsidRPr="008039BB">
        <w:rPr>
          <w:rFonts w:ascii="Times New Roman" w:hAnsi="Times New Roman"/>
          <w:b/>
          <w:bCs/>
          <w:sz w:val="22"/>
          <w:szCs w:val="22"/>
        </w:rPr>
        <w:t>Quarter 1</w:t>
      </w:r>
      <w:r w:rsidR="00442A24">
        <w:rPr>
          <w:rFonts w:ascii="Times New Roman" w:hAnsi="Times New Roman"/>
          <w:b/>
          <w:bCs/>
          <w:sz w:val="22"/>
          <w:szCs w:val="22"/>
        </w:rPr>
        <w:t xml:space="preserve"> (Bold)</w:t>
      </w:r>
      <w:r w:rsidRPr="008039BB">
        <w:rPr>
          <w:rFonts w:ascii="Times New Roman" w:hAnsi="Times New Roman"/>
          <w:b/>
          <w:bCs/>
          <w:sz w:val="22"/>
          <w:szCs w:val="22"/>
        </w:rPr>
        <w:t xml:space="preserve">. </w:t>
      </w:r>
      <w:r w:rsidRPr="008039BB">
        <w:rPr>
          <w:rFonts w:ascii="Times New Roman" w:hAnsi="Times New Roman"/>
          <w:sz w:val="22"/>
          <w:szCs w:val="22"/>
        </w:rPr>
        <w:t xml:space="preserve"> Activities listed for that quarter</w:t>
      </w:r>
    </w:p>
    <w:p w14:paraId="6862B138" w14:textId="2D35924D" w:rsidR="006E6B1B" w:rsidRPr="008039BB" w:rsidRDefault="006E6B1B" w:rsidP="006E6B1B">
      <w:pPr>
        <w:widowControl w:val="0"/>
        <w:spacing w:after="0"/>
        <w:ind w:left="2160"/>
        <w:rPr>
          <w:rFonts w:ascii="Times New Roman" w:hAnsi="Times New Roman"/>
          <w:sz w:val="22"/>
          <w:szCs w:val="22"/>
        </w:rPr>
      </w:pPr>
    </w:p>
    <w:p w14:paraId="1ED1A04E" w14:textId="37FC97AB" w:rsidR="008678A0" w:rsidRPr="008039BB" w:rsidRDefault="008678A0" w:rsidP="004C4D38">
      <w:pPr>
        <w:widowControl w:val="0"/>
        <w:spacing w:after="0"/>
        <w:rPr>
          <w:rFonts w:ascii="Times New Roman" w:hAnsi="Times New Roman"/>
          <w:sz w:val="22"/>
          <w:szCs w:val="22"/>
        </w:rPr>
      </w:pPr>
      <w:r w:rsidRPr="008039BB">
        <w:rPr>
          <w:rFonts w:ascii="Times New Roman" w:hAnsi="Times New Roman"/>
          <w:sz w:val="22"/>
          <w:szCs w:val="22"/>
        </w:rPr>
        <w:t>Objective x:</w:t>
      </w:r>
      <w:r w:rsidR="00F775DC">
        <w:rPr>
          <w:rFonts w:ascii="Times New Roman" w:hAnsi="Times New Roman"/>
          <w:sz w:val="22"/>
          <w:szCs w:val="22"/>
        </w:rPr>
        <w:t xml:space="preserve"> (Please copy from RFP)</w:t>
      </w:r>
    </w:p>
    <w:p w14:paraId="3F53808C" w14:textId="49CB9B5E" w:rsidR="00D96CB7" w:rsidRPr="008039BB" w:rsidRDefault="006E6B1B" w:rsidP="004C4D38">
      <w:pPr>
        <w:widowControl w:val="0"/>
        <w:spacing w:after="0"/>
        <w:rPr>
          <w:rFonts w:ascii="Times New Roman" w:hAnsi="Times New Roman"/>
          <w:sz w:val="22"/>
          <w:szCs w:val="22"/>
        </w:rPr>
      </w:pPr>
      <w:r w:rsidRPr="008039BB">
        <w:rPr>
          <w:rFonts w:ascii="Times New Roman" w:hAnsi="Times New Roman"/>
          <w:b/>
          <w:bCs/>
          <w:sz w:val="22"/>
          <w:szCs w:val="22"/>
        </w:rPr>
        <w:t>Quarter 1</w:t>
      </w:r>
      <w:r w:rsidR="00442A24">
        <w:rPr>
          <w:rFonts w:ascii="Times New Roman" w:hAnsi="Times New Roman"/>
          <w:b/>
          <w:bCs/>
          <w:sz w:val="22"/>
          <w:szCs w:val="22"/>
        </w:rPr>
        <w:t xml:space="preserve"> (Bold)</w:t>
      </w:r>
      <w:r w:rsidRPr="008039BB">
        <w:rPr>
          <w:rFonts w:ascii="Times New Roman" w:hAnsi="Times New Roman"/>
          <w:b/>
          <w:bCs/>
          <w:sz w:val="22"/>
          <w:szCs w:val="22"/>
        </w:rPr>
        <w:t xml:space="preserve">. </w:t>
      </w:r>
      <w:r w:rsidRPr="008039BB">
        <w:rPr>
          <w:rFonts w:ascii="Times New Roman" w:hAnsi="Times New Roman"/>
          <w:sz w:val="22"/>
          <w:szCs w:val="22"/>
        </w:rPr>
        <w:t xml:space="preserve"> Activities listed for that quarter</w:t>
      </w:r>
    </w:p>
    <w:p w14:paraId="19B07698" w14:textId="0A32DD5F" w:rsidR="00D96CB7" w:rsidRDefault="00D96CB7" w:rsidP="00D96CB7">
      <w:pPr>
        <w:pStyle w:val="ListParagraph"/>
        <w:widowControl w:val="0"/>
        <w:spacing w:after="0"/>
        <w:ind w:left="1440" w:firstLine="720"/>
        <w:rPr>
          <w:rFonts w:ascii="Times New Roman" w:hAnsi="Times New Roman"/>
          <w:sz w:val="22"/>
          <w:szCs w:val="22"/>
        </w:rPr>
      </w:pPr>
    </w:p>
    <w:p w14:paraId="066F076B" w14:textId="77777777" w:rsidR="00055BC1" w:rsidRPr="008039BB" w:rsidRDefault="00055BC1" w:rsidP="00D96CB7">
      <w:pPr>
        <w:pStyle w:val="ListParagraph"/>
        <w:widowControl w:val="0"/>
        <w:spacing w:after="0"/>
        <w:ind w:left="1440" w:firstLine="720"/>
        <w:rPr>
          <w:rFonts w:ascii="Times New Roman" w:hAnsi="Times New Roman"/>
          <w:sz w:val="22"/>
          <w:szCs w:val="22"/>
        </w:rPr>
      </w:pPr>
    </w:p>
    <w:p w14:paraId="2A51ABCD" w14:textId="1A389A76" w:rsidR="00C14172" w:rsidRPr="008039BB" w:rsidRDefault="00C14172" w:rsidP="00D96CB7">
      <w:pPr>
        <w:pStyle w:val="ListParagraph"/>
        <w:widowControl w:val="0"/>
        <w:spacing w:after="0"/>
        <w:ind w:left="1440" w:firstLine="720"/>
        <w:rPr>
          <w:rFonts w:ascii="Times New Roman" w:hAnsi="Times New Roman"/>
          <w:sz w:val="22"/>
          <w:szCs w:val="22"/>
        </w:rPr>
      </w:pPr>
    </w:p>
    <w:p w14:paraId="287BC4D9" w14:textId="20877912" w:rsidR="00D96CB7" w:rsidRPr="008039BB" w:rsidRDefault="00D96CB7" w:rsidP="00D96CB7">
      <w:pPr>
        <w:pStyle w:val="Level1"/>
        <w:numPr>
          <w:ilvl w:val="0"/>
          <w:numId w:val="16"/>
        </w:numPr>
        <w:ind w:left="432"/>
        <w:rPr>
          <w:b/>
          <w:bCs/>
          <w:sz w:val="22"/>
          <w:szCs w:val="22"/>
        </w:rPr>
      </w:pPr>
      <w:r w:rsidRPr="008039BB">
        <w:rPr>
          <w:sz w:val="22"/>
          <w:szCs w:val="22"/>
        </w:rPr>
        <w:lastRenderedPageBreak/>
        <w:t xml:space="preserve">After completing the </w:t>
      </w:r>
      <w:r w:rsidRPr="008039BB">
        <w:rPr>
          <w:b/>
          <w:bCs/>
          <w:sz w:val="22"/>
          <w:szCs w:val="22"/>
        </w:rPr>
        <w:t>first quarterly report</w:t>
      </w:r>
      <w:r w:rsidRPr="008039BB">
        <w:rPr>
          <w:sz w:val="22"/>
          <w:szCs w:val="22"/>
        </w:rPr>
        <w:t xml:space="preserve"> please follow this guideline</w:t>
      </w:r>
      <w:r w:rsidR="005B4189" w:rsidRPr="008039BB">
        <w:rPr>
          <w:sz w:val="22"/>
          <w:szCs w:val="22"/>
        </w:rPr>
        <w:t xml:space="preserve"> for reporting progress for each objective.  The previous information on project title, PI,</w:t>
      </w:r>
      <w:r w:rsidR="00032752" w:rsidRPr="008039BB">
        <w:rPr>
          <w:sz w:val="22"/>
          <w:szCs w:val="22"/>
        </w:rPr>
        <w:t xml:space="preserve"> Co-PI’s</w:t>
      </w:r>
      <w:r w:rsidR="005B4189" w:rsidRPr="008039BB">
        <w:rPr>
          <w:sz w:val="22"/>
          <w:szCs w:val="22"/>
        </w:rPr>
        <w:t xml:space="preserve"> and background information will always be </w:t>
      </w:r>
      <w:r w:rsidR="0072464C" w:rsidRPr="008039BB">
        <w:rPr>
          <w:sz w:val="22"/>
          <w:szCs w:val="22"/>
        </w:rPr>
        <w:t xml:space="preserve">the same and included </w:t>
      </w:r>
      <w:r w:rsidR="005B4189" w:rsidRPr="008039BB">
        <w:rPr>
          <w:sz w:val="22"/>
          <w:szCs w:val="22"/>
        </w:rPr>
        <w:t>on the quarterly report:  The objectives will have the add-on after the first quarter.</w:t>
      </w:r>
    </w:p>
    <w:p w14:paraId="5BF93F05" w14:textId="77777777" w:rsidR="005B4189" w:rsidRPr="008039BB" w:rsidRDefault="005B4189" w:rsidP="005B4189">
      <w:pPr>
        <w:pStyle w:val="Level1"/>
        <w:rPr>
          <w:b/>
          <w:bCs/>
          <w:sz w:val="22"/>
          <w:szCs w:val="22"/>
        </w:rPr>
      </w:pPr>
    </w:p>
    <w:p w14:paraId="39979D64" w14:textId="2F7AD40F" w:rsidR="005B4189" w:rsidRPr="008039BB" w:rsidRDefault="005B4189" w:rsidP="004C4D38">
      <w:pPr>
        <w:pStyle w:val="Level1"/>
        <w:rPr>
          <w:sz w:val="22"/>
          <w:szCs w:val="22"/>
        </w:rPr>
      </w:pPr>
      <w:r w:rsidRPr="008039BB">
        <w:rPr>
          <w:sz w:val="22"/>
          <w:szCs w:val="22"/>
        </w:rPr>
        <w:t>Objective 1:</w:t>
      </w:r>
      <w:r w:rsidR="00032DC4">
        <w:rPr>
          <w:sz w:val="22"/>
          <w:szCs w:val="22"/>
        </w:rPr>
        <w:t xml:space="preserve"> (Please copy from RFP)</w:t>
      </w:r>
    </w:p>
    <w:p w14:paraId="25D818AC" w14:textId="4D0645AB" w:rsidR="005B4189" w:rsidRPr="008039BB" w:rsidRDefault="005B4189" w:rsidP="004C4D38">
      <w:pPr>
        <w:pStyle w:val="Level1"/>
        <w:rPr>
          <w:sz w:val="22"/>
          <w:szCs w:val="22"/>
        </w:rPr>
      </w:pPr>
      <w:r w:rsidRPr="008039BB">
        <w:rPr>
          <w:b/>
          <w:bCs/>
          <w:sz w:val="22"/>
          <w:szCs w:val="22"/>
        </w:rPr>
        <w:t>Quarter 1</w:t>
      </w:r>
      <w:r w:rsidR="00442A24">
        <w:rPr>
          <w:b/>
          <w:bCs/>
          <w:sz w:val="22"/>
          <w:szCs w:val="22"/>
        </w:rPr>
        <w:t xml:space="preserve"> (Bold)</w:t>
      </w:r>
      <w:r w:rsidRPr="008039BB">
        <w:rPr>
          <w:b/>
          <w:bCs/>
          <w:sz w:val="22"/>
          <w:szCs w:val="22"/>
        </w:rPr>
        <w:t xml:space="preserve">:  </w:t>
      </w:r>
      <w:r w:rsidRPr="008039BB">
        <w:rPr>
          <w:sz w:val="22"/>
          <w:szCs w:val="22"/>
        </w:rPr>
        <w:t xml:space="preserve">Activities </w:t>
      </w:r>
      <w:r w:rsidR="00032DC4">
        <w:rPr>
          <w:sz w:val="22"/>
          <w:szCs w:val="22"/>
        </w:rPr>
        <w:t xml:space="preserve">were </w:t>
      </w:r>
      <w:r w:rsidRPr="008039BB">
        <w:rPr>
          <w:sz w:val="22"/>
          <w:szCs w:val="22"/>
        </w:rPr>
        <w:t>listed for that quarter.</w:t>
      </w:r>
    </w:p>
    <w:p w14:paraId="133F970D" w14:textId="6A6815F3" w:rsidR="005B4189" w:rsidRPr="008039BB" w:rsidRDefault="005B4189" w:rsidP="004C4D38">
      <w:pPr>
        <w:pStyle w:val="Level1"/>
        <w:rPr>
          <w:sz w:val="22"/>
          <w:szCs w:val="22"/>
        </w:rPr>
      </w:pPr>
      <w:r w:rsidRPr="008039BB">
        <w:rPr>
          <w:b/>
          <w:bCs/>
          <w:sz w:val="22"/>
          <w:szCs w:val="22"/>
        </w:rPr>
        <w:t>Quarter 2</w:t>
      </w:r>
      <w:r w:rsidR="00442A24">
        <w:rPr>
          <w:b/>
          <w:bCs/>
          <w:sz w:val="22"/>
          <w:szCs w:val="22"/>
        </w:rPr>
        <w:t xml:space="preserve"> (Bold)</w:t>
      </w:r>
      <w:r w:rsidRPr="008039BB">
        <w:rPr>
          <w:b/>
          <w:bCs/>
          <w:sz w:val="22"/>
          <w:szCs w:val="22"/>
        </w:rPr>
        <w:t>:</w:t>
      </w:r>
      <w:r w:rsidRPr="008039BB">
        <w:rPr>
          <w:sz w:val="22"/>
          <w:szCs w:val="22"/>
        </w:rPr>
        <w:t xml:space="preserve"> Activities</w:t>
      </w:r>
      <w:r w:rsidR="00032DC4">
        <w:rPr>
          <w:sz w:val="22"/>
          <w:szCs w:val="22"/>
        </w:rPr>
        <w:t xml:space="preserve"> now</w:t>
      </w:r>
      <w:r w:rsidRPr="008039BB">
        <w:rPr>
          <w:sz w:val="22"/>
          <w:szCs w:val="22"/>
        </w:rPr>
        <w:t xml:space="preserve"> listed for </w:t>
      </w:r>
      <w:r w:rsidR="00032DC4">
        <w:rPr>
          <w:sz w:val="22"/>
          <w:szCs w:val="22"/>
        </w:rPr>
        <w:t xml:space="preserve">this </w:t>
      </w:r>
      <w:r w:rsidRPr="008039BB">
        <w:rPr>
          <w:sz w:val="22"/>
          <w:szCs w:val="22"/>
        </w:rPr>
        <w:t>quarter.</w:t>
      </w:r>
    </w:p>
    <w:p w14:paraId="22F82424" w14:textId="248F5012" w:rsidR="005B4189" w:rsidRPr="008039BB" w:rsidRDefault="005B4189" w:rsidP="005B4189">
      <w:pPr>
        <w:pStyle w:val="Level1"/>
        <w:ind w:left="2160"/>
        <w:rPr>
          <w:sz w:val="22"/>
          <w:szCs w:val="22"/>
        </w:rPr>
      </w:pPr>
    </w:p>
    <w:p w14:paraId="28FF97F6" w14:textId="057DB15A" w:rsidR="005B4189" w:rsidRPr="00442A24" w:rsidRDefault="005B4189" w:rsidP="00442A24">
      <w:pPr>
        <w:pStyle w:val="Level1"/>
        <w:rPr>
          <w:sz w:val="22"/>
          <w:szCs w:val="22"/>
        </w:rPr>
      </w:pPr>
      <w:r w:rsidRPr="00442A24">
        <w:rPr>
          <w:sz w:val="22"/>
          <w:szCs w:val="22"/>
        </w:rPr>
        <w:t>AT THE CONCLUSSION OF THE REPORTING YEAR ALL QUARTERLY ACTIVITIES WILL BE LISTED UNDER EACH OBJECTIVE YOU HAVE FOR YOUR PROJECT</w:t>
      </w:r>
      <w:r w:rsidR="00442A24">
        <w:rPr>
          <w:sz w:val="22"/>
          <w:szCs w:val="22"/>
        </w:rPr>
        <w:t>.</w:t>
      </w:r>
    </w:p>
    <w:p w14:paraId="4D62FA12" w14:textId="6920699D" w:rsidR="00D96CB7" w:rsidRPr="008039BB" w:rsidRDefault="00D96CB7" w:rsidP="00D96CB7">
      <w:pPr>
        <w:pStyle w:val="ListParagraph"/>
        <w:widowControl w:val="0"/>
        <w:spacing w:after="0"/>
        <w:ind w:left="1440" w:firstLine="720"/>
        <w:rPr>
          <w:rFonts w:ascii="Times New Roman" w:hAnsi="Times New Roman"/>
          <w:sz w:val="22"/>
          <w:szCs w:val="22"/>
        </w:rPr>
      </w:pPr>
    </w:p>
    <w:p w14:paraId="742CDE2A" w14:textId="77777777" w:rsidR="006E6B1B" w:rsidRPr="008039BB" w:rsidRDefault="006E6B1B" w:rsidP="00691716">
      <w:pPr>
        <w:widowControl w:val="0"/>
        <w:spacing w:after="0"/>
        <w:rPr>
          <w:rFonts w:ascii="Times New Roman" w:hAnsi="Times New Roman"/>
          <w:sz w:val="22"/>
          <w:szCs w:val="22"/>
        </w:rPr>
      </w:pPr>
    </w:p>
    <w:p w14:paraId="673FB66E" w14:textId="05ADF6C9" w:rsidR="008678A0" w:rsidRPr="008039BB" w:rsidRDefault="008678A0" w:rsidP="00691716">
      <w:pPr>
        <w:widowControl w:val="0"/>
        <w:spacing w:after="0"/>
        <w:rPr>
          <w:rFonts w:ascii="Times New Roman" w:hAnsi="Times New Roman"/>
          <w:sz w:val="22"/>
          <w:szCs w:val="22"/>
        </w:rPr>
      </w:pPr>
      <w:r w:rsidRPr="008039BB">
        <w:rPr>
          <w:rFonts w:ascii="Times New Roman" w:hAnsi="Times New Roman"/>
          <w:b/>
          <w:sz w:val="22"/>
          <w:szCs w:val="22"/>
        </w:rPr>
        <w:t>MSPB Project Annual Reports</w:t>
      </w:r>
      <w:r w:rsidR="001E7BAF">
        <w:rPr>
          <w:rFonts w:ascii="Times New Roman" w:hAnsi="Times New Roman"/>
          <w:b/>
          <w:sz w:val="22"/>
          <w:szCs w:val="22"/>
        </w:rPr>
        <w:t xml:space="preserve"> for </w:t>
      </w:r>
      <w:r w:rsidR="00C35E6A">
        <w:rPr>
          <w:rFonts w:ascii="Times New Roman" w:hAnsi="Times New Roman"/>
          <w:b/>
          <w:sz w:val="22"/>
          <w:szCs w:val="22"/>
        </w:rPr>
        <w:t>202</w:t>
      </w:r>
      <w:r w:rsidR="00D541A4">
        <w:rPr>
          <w:rFonts w:ascii="Times New Roman" w:hAnsi="Times New Roman"/>
          <w:b/>
          <w:sz w:val="22"/>
          <w:szCs w:val="22"/>
        </w:rPr>
        <w:t>6</w:t>
      </w:r>
      <w:r w:rsidR="00C35E6A">
        <w:rPr>
          <w:rFonts w:ascii="Times New Roman" w:hAnsi="Times New Roman"/>
          <w:b/>
          <w:sz w:val="22"/>
          <w:szCs w:val="22"/>
        </w:rPr>
        <w:t>-202</w:t>
      </w:r>
      <w:r w:rsidR="00D541A4">
        <w:rPr>
          <w:rFonts w:ascii="Times New Roman" w:hAnsi="Times New Roman"/>
          <w:b/>
          <w:sz w:val="22"/>
          <w:szCs w:val="22"/>
        </w:rPr>
        <w:t>7</w:t>
      </w:r>
    </w:p>
    <w:p w14:paraId="12469320" w14:textId="77777777" w:rsidR="008678A0" w:rsidRPr="008039BB" w:rsidRDefault="008678A0" w:rsidP="00691716">
      <w:pPr>
        <w:widowControl w:val="0"/>
        <w:spacing w:after="0"/>
        <w:rPr>
          <w:rFonts w:ascii="Times New Roman" w:hAnsi="Times New Roman"/>
          <w:sz w:val="22"/>
          <w:szCs w:val="22"/>
        </w:rPr>
      </w:pPr>
    </w:p>
    <w:p w14:paraId="2334B501" w14:textId="43B7E22E" w:rsidR="00A12E19" w:rsidRPr="00862CA1" w:rsidRDefault="008678A0" w:rsidP="002D2E50">
      <w:pPr>
        <w:widowControl w:val="0"/>
        <w:autoSpaceDE w:val="0"/>
        <w:autoSpaceDN w:val="0"/>
        <w:ind w:right="261"/>
        <w:rPr>
          <w:b/>
          <w:sz w:val="22"/>
          <w:szCs w:val="22"/>
          <w:lang w:bidi="en-US"/>
        </w:rPr>
      </w:pPr>
      <w:r w:rsidRPr="008039BB">
        <w:rPr>
          <w:rFonts w:ascii="Times New Roman" w:hAnsi="Times New Roman"/>
          <w:sz w:val="22"/>
          <w:szCs w:val="22"/>
        </w:rPr>
        <w:t xml:space="preserve">Annual reports will be due one year from the contract beginning date and on subsequent anniversary years for multi-year projects.  They should contain a summary of the year’s activities and findings as per the objective(s) listed in the project proposal.  Report all activities and findings, including those for unmet objectives.  Include reason(s) for lack of activity or accomplishment in any unmet objectives.  These reports should be no more than 1500 words (3 pages single-spaced with line break between paragraphs–tables and graphs can be additional).  </w:t>
      </w:r>
      <w:r w:rsidRPr="008039BB">
        <w:rPr>
          <w:rFonts w:ascii="Times New Roman" w:hAnsi="Times New Roman"/>
          <w:b/>
          <w:sz w:val="22"/>
          <w:szCs w:val="22"/>
        </w:rPr>
        <w:t xml:space="preserve">Annual Reports </w:t>
      </w:r>
      <w:r w:rsidR="00A12E19" w:rsidRPr="00862CA1">
        <w:rPr>
          <w:b/>
          <w:color w:val="221F1F"/>
          <w:sz w:val="22"/>
          <w:szCs w:val="22"/>
          <w:lang w:bidi="en-US"/>
        </w:rPr>
        <w:t xml:space="preserve">are due on </w:t>
      </w:r>
      <w:bookmarkStart w:id="7" w:name="_Hlk49154956"/>
      <w:r w:rsidR="00A12E19" w:rsidRPr="00862CA1">
        <w:rPr>
          <w:b/>
          <w:color w:val="221F1F"/>
          <w:sz w:val="22"/>
          <w:szCs w:val="22"/>
          <w:lang w:bidi="en-US"/>
        </w:rPr>
        <w:t>the last day of the project term which is March 31, 202</w:t>
      </w:r>
      <w:bookmarkEnd w:id="7"/>
      <w:r w:rsidR="00D541A4">
        <w:rPr>
          <w:b/>
          <w:color w:val="221F1F"/>
          <w:sz w:val="22"/>
          <w:szCs w:val="22"/>
          <w:lang w:bidi="en-US"/>
        </w:rPr>
        <w:t>7</w:t>
      </w:r>
      <w:r w:rsidR="00A12E19" w:rsidRPr="00862CA1">
        <w:rPr>
          <w:b/>
          <w:color w:val="221F1F"/>
          <w:sz w:val="22"/>
          <w:szCs w:val="22"/>
          <w:lang w:bidi="en-US"/>
        </w:rPr>
        <w:t>.</w:t>
      </w:r>
    </w:p>
    <w:p w14:paraId="3886DB16" w14:textId="38109C90" w:rsidR="008678A0" w:rsidRPr="008039BB" w:rsidRDefault="008678A0" w:rsidP="00691716">
      <w:pPr>
        <w:widowControl w:val="0"/>
        <w:spacing w:after="0"/>
        <w:rPr>
          <w:rFonts w:ascii="Times New Roman" w:hAnsi="Times New Roman"/>
          <w:sz w:val="22"/>
          <w:szCs w:val="22"/>
        </w:rPr>
      </w:pPr>
    </w:p>
    <w:p w14:paraId="2C979B5D" w14:textId="77777777" w:rsidR="008678A0" w:rsidRPr="008039BB" w:rsidRDefault="008678A0" w:rsidP="00691716">
      <w:pPr>
        <w:widowControl w:val="0"/>
        <w:spacing w:after="0"/>
        <w:rPr>
          <w:rFonts w:ascii="Times New Roman" w:hAnsi="Times New Roman"/>
          <w:sz w:val="22"/>
          <w:szCs w:val="22"/>
        </w:rPr>
      </w:pPr>
      <w:r w:rsidRPr="008039BB">
        <w:rPr>
          <w:rFonts w:ascii="Times New Roman" w:hAnsi="Times New Roman"/>
          <w:b/>
          <w:sz w:val="22"/>
          <w:szCs w:val="22"/>
        </w:rPr>
        <w:t>MSPB Project Final Reports</w:t>
      </w:r>
    </w:p>
    <w:p w14:paraId="4F2FFC4D" w14:textId="77777777" w:rsidR="008678A0" w:rsidRPr="008039BB" w:rsidRDefault="008678A0" w:rsidP="00691716">
      <w:pPr>
        <w:widowControl w:val="0"/>
        <w:spacing w:after="0"/>
        <w:rPr>
          <w:rFonts w:ascii="Times New Roman" w:hAnsi="Times New Roman"/>
          <w:sz w:val="22"/>
          <w:szCs w:val="22"/>
        </w:rPr>
      </w:pPr>
    </w:p>
    <w:p w14:paraId="7EEEF4AE" w14:textId="77777777" w:rsidR="008678A0" w:rsidRPr="008039BB" w:rsidRDefault="008678A0" w:rsidP="00691716">
      <w:pPr>
        <w:widowControl w:val="0"/>
        <w:spacing w:after="0"/>
        <w:rPr>
          <w:rFonts w:ascii="Times New Roman" w:hAnsi="Times New Roman"/>
          <w:sz w:val="22"/>
          <w:szCs w:val="22"/>
        </w:rPr>
      </w:pPr>
      <w:r w:rsidRPr="008039BB">
        <w:rPr>
          <w:rFonts w:ascii="Times New Roman" w:hAnsi="Times New Roman"/>
          <w:sz w:val="22"/>
          <w:szCs w:val="22"/>
        </w:rPr>
        <w:t>The MSPB annually funds numerous research and extension projects that are designed to provide new and/or updated information and technology to improve the production and profit potential for Mississippi soybean producers.  An integral part of the conduct of these projects is the timely production of a Final Report that provides detailed results from these projects that can be disseminated to producers in a timely manner.</w:t>
      </w:r>
    </w:p>
    <w:p w14:paraId="302DA7D4" w14:textId="77777777" w:rsidR="008678A0" w:rsidRPr="008039BB" w:rsidRDefault="008678A0" w:rsidP="00691716">
      <w:pPr>
        <w:widowControl w:val="0"/>
        <w:spacing w:after="0"/>
        <w:rPr>
          <w:rFonts w:ascii="Times New Roman" w:hAnsi="Times New Roman"/>
          <w:sz w:val="22"/>
          <w:szCs w:val="22"/>
        </w:rPr>
      </w:pPr>
    </w:p>
    <w:p w14:paraId="628C4A27" w14:textId="77777777" w:rsidR="008678A0" w:rsidRPr="008039BB" w:rsidRDefault="008678A0" w:rsidP="00691716">
      <w:pPr>
        <w:widowControl w:val="0"/>
        <w:spacing w:after="0"/>
        <w:rPr>
          <w:rFonts w:ascii="Times New Roman" w:hAnsi="Times New Roman"/>
          <w:sz w:val="22"/>
          <w:szCs w:val="22"/>
        </w:rPr>
      </w:pPr>
      <w:r w:rsidRPr="008039BB">
        <w:rPr>
          <w:rFonts w:ascii="Times New Roman" w:hAnsi="Times New Roman"/>
          <w:sz w:val="22"/>
          <w:szCs w:val="22"/>
        </w:rPr>
        <w:t>The purpose of the Final Report(s) is to quickly disseminate project results to Mississippi soybean producers.  This will be done by posting edited versions of the Final Reports, along with executive summaries, on the MSPB website.</w:t>
      </w:r>
    </w:p>
    <w:p w14:paraId="3B05A7B7" w14:textId="77777777" w:rsidR="008678A0" w:rsidRPr="008039BB" w:rsidRDefault="008678A0" w:rsidP="00691716">
      <w:pPr>
        <w:widowControl w:val="0"/>
        <w:spacing w:after="0"/>
        <w:rPr>
          <w:rFonts w:ascii="Times New Roman" w:hAnsi="Times New Roman"/>
          <w:sz w:val="22"/>
          <w:szCs w:val="22"/>
        </w:rPr>
      </w:pPr>
      <w:bookmarkStart w:id="8" w:name="_Hlk112640090"/>
    </w:p>
    <w:p w14:paraId="632DD899" w14:textId="70DB4245" w:rsidR="00520665" w:rsidRPr="00520665" w:rsidRDefault="00EC70EF" w:rsidP="00CE13BD">
      <w:pPr>
        <w:pStyle w:val="Level1"/>
        <w:numPr>
          <w:ilvl w:val="0"/>
          <w:numId w:val="17"/>
        </w:numPr>
        <w:ind w:left="432"/>
        <w:rPr>
          <w:sz w:val="22"/>
          <w:szCs w:val="22"/>
        </w:rPr>
      </w:pPr>
      <w:r w:rsidRPr="00862CA1">
        <w:rPr>
          <w:b/>
          <w:color w:val="221F1F"/>
          <w:sz w:val="22"/>
          <w:szCs w:val="22"/>
          <w:lang w:bidi="en-US"/>
        </w:rPr>
        <w:t>A Final Report for the project must be received before the final invoice will be paid</w:t>
      </w:r>
      <w:r w:rsidR="00442A24">
        <w:rPr>
          <w:b/>
          <w:color w:val="221F1F"/>
          <w:sz w:val="22"/>
          <w:szCs w:val="22"/>
          <w:lang w:bidi="en-US"/>
        </w:rPr>
        <w:t xml:space="preserve">. </w:t>
      </w:r>
      <w:r w:rsidRPr="00862CA1">
        <w:rPr>
          <w:b/>
          <w:color w:val="221F1F"/>
          <w:sz w:val="22"/>
          <w:szCs w:val="22"/>
          <w:lang w:bidi="en-US"/>
        </w:rPr>
        <w:t xml:space="preserve"> </w:t>
      </w:r>
    </w:p>
    <w:bookmarkEnd w:id="8"/>
    <w:p w14:paraId="268A35FF" w14:textId="77777777" w:rsidR="00520665" w:rsidRPr="00520665" w:rsidRDefault="00520665" w:rsidP="00520665">
      <w:pPr>
        <w:pStyle w:val="Level1"/>
        <w:ind w:left="432"/>
        <w:rPr>
          <w:sz w:val="22"/>
          <w:szCs w:val="22"/>
        </w:rPr>
      </w:pPr>
    </w:p>
    <w:p w14:paraId="51F714F7" w14:textId="68BCC1EA" w:rsidR="008678A0" w:rsidRPr="008039BB" w:rsidRDefault="00EC70EF" w:rsidP="00CE13BD">
      <w:pPr>
        <w:pStyle w:val="Level1"/>
        <w:numPr>
          <w:ilvl w:val="0"/>
          <w:numId w:val="17"/>
        </w:numPr>
        <w:ind w:left="432"/>
        <w:rPr>
          <w:sz w:val="22"/>
          <w:szCs w:val="22"/>
        </w:rPr>
      </w:pPr>
      <w:r w:rsidRPr="00862CA1">
        <w:rPr>
          <w:b/>
          <w:color w:val="221F1F"/>
          <w:sz w:val="22"/>
          <w:szCs w:val="22"/>
          <w:lang w:bidi="en-US"/>
        </w:rPr>
        <w:t xml:space="preserve">Final Report </w:t>
      </w:r>
      <w:r w:rsidR="00442A24">
        <w:rPr>
          <w:b/>
          <w:color w:val="221F1F"/>
          <w:sz w:val="22"/>
          <w:szCs w:val="22"/>
          <w:lang w:bidi="en-US"/>
        </w:rPr>
        <w:t>are</w:t>
      </w:r>
      <w:r w:rsidRPr="00862CA1">
        <w:rPr>
          <w:b/>
          <w:color w:val="221F1F"/>
          <w:sz w:val="22"/>
          <w:szCs w:val="22"/>
          <w:lang w:bidi="en-US"/>
        </w:rPr>
        <w:t xml:space="preserve"> due on </w:t>
      </w:r>
      <w:r w:rsidR="00520665" w:rsidRPr="00862CA1">
        <w:rPr>
          <w:b/>
          <w:color w:val="221F1F"/>
          <w:sz w:val="22"/>
          <w:szCs w:val="22"/>
          <w:lang w:bidi="en-US"/>
        </w:rPr>
        <w:t>the last day of the project term which is March 31, 202</w:t>
      </w:r>
      <w:r w:rsidR="00D541A4">
        <w:rPr>
          <w:b/>
          <w:color w:val="221F1F"/>
          <w:sz w:val="22"/>
          <w:szCs w:val="22"/>
          <w:lang w:bidi="en-US"/>
        </w:rPr>
        <w:t>7</w:t>
      </w:r>
      <w:r w:rsidRPr="00862CA1">
        <w:rPr>
          <w:b/>
          <w:color w:val="221F1F"/>
          <w:sz w:val="22"/>
          <w:szCs w:val="22"/>
          <w:lang w:bidi="en-US"/>
        </w:rPr>
        <w:t>.</w:t>
      </w:r>
    </w:p>
    <w:p w14:paraId="0EEC3461" w14:textId="77777777" w:rsidR="008678A0" w:rsidRPr="008039BB" w:rsidRDefault="008678A0" w:rsidP="00CE13BD">
      <w:pPr>
        <w:widowControl w:val="0"/>
        <w:spacing w:after="0"/>
        <w:ind w:left="432"/>
        <w:rPr>
          <w:rFonts w:ascii="Times New Roman" w:hAnsi="Times New Roman"/>
          <w:sz w:val="22"/>
          <w:szCs w:val="22"/>
        </w:rPr>
      </w:pPr>
    </w:p>
    <w:p w14:paraId="16A22F41" w14:textId="77777777" w:rsidR="008678A0" w:rsidRPr="008039BB" w:rsidRDefault="008678A0" w:rsidP="00CE13BD">
      <w:pPr>
        <w:pStyle w:val="Level1"/>
        <w:numPr>
          <w:ilvl w:val="0"/>
          <w:numId w:val="17"/>
        </w:numPr>
        <w:ind w:left="432"/>
        <w:rPr>
          <w:sz w:val="22"/>
          <w:szCs w:val="22"/>
        </w:rPr>
      </w:pPr>
      <w:r w:rsidRPr="008039BB">
        <w:rPr>
          <w:sz w:val="22"/>
          <w:szCs w:val="22"/>
        </w:rPr>
        <w:t>Shall be submitted using the format described below;</w:t>
      </w:r>
    </w:p>
    <w:p w14:paraId="66FB8510" w14:textId="77777777" w:rsidR="008678A0" w:rsidRPr="008039BB" w:rsidRDefault="008678A0" w:rsidP="00CE13BD">
      <w:pPr>
        <w:widowControl w:val="0"/>
        <w:spacing w:after="0"/>
        <w:ind w:left="432"/>
        <w:rPr>
          <w:rFonts w:ascii="Times New Roman" w:hAnsi="Times New Roman"/>
          <w:sz w:val="22"/>
          <w:szCs w:val="22"/>
        </w:rPr>
      </w:pPr>
    </w:p>
    <w:p w14:paraId="5A2C9658" w14:textId="77777777" w:rsidR="008678A0" w:rsidRPr="008039BB" w:rsidRDefault="008678A0" w:rsidP="00CE13BD">
      <w:pPr>
        <w:pStyle w:val="Level1"/>
        <w:numPr>
          <w:ilvl w:val="0"/>
          <w:numId w:val="17"/>
        </w:numPr>
        <w:ind w:left="432"/>
        <w:rPr>
          <w:sz w:val="22"/>
          <w:szCs w:val="22"/>
        </w:rPr>
      </w:pPr>
      <w:r w:rsidRPr="008039BB">
        <w:rPr>
          <w:sz w:val="22"/>
          <w:szCs w:val="22"/>
        </w:rPr>
        <w:t>Shall summarize all years of the project, not just the final year;</w:t>
      </w:r>
    </w:p>
    <w:p w14:paraId="7B909E82" w14:textId="77777777" w:rsidR="008678A0" w:rsidRPr="008039BB" w:rsidRDefault="008678A0" w:rsidP="00CE13BD">
      <w:pPr>
        <w:widowControl w:val="0"/>
        <w:spacing w:after="0"/>
        <w:ind w:left="432"/>
        <w:rPr>
          <w:rFonts w:ascii="Times New Roman" w:hAnsi="Times New Roman"/>
          <w:sz w:val="22"/>
          <w:szCs w:val="22"/>
        </w:rPr>
      </w:pPr>
    </w:p>
    <w:p w14:paraId="350C6807" w14:textId="707338ED" w:rsidR="008678A0" w:rsidRDefault="008678A0" w:rsidP="00CE13BD">
      <w:pPr>
        <w:pStyle w:val="Level1"/>
        <w:numPr>
          <w:ilvl w:val="0"/>
          <w:numId w:val="17"/>
        </w:numPr>
        <w:ind w:left="432"/>
        <w:rPr>
          <w:sz w:val="22"/>
          <w:szCs w:val="22"/>
        </w:rPr>
      </w:pPr>
      <w:r w:rsidRPr="008039BB">
        <w:rPr>
          <w:sz w:val="22"/>
          <w:szCs w:val="22"/>
        </w:rPr>
        <w:t>Shall describe in detail the conduct of the research plus results and conclusions in lay language (including English units) suitable for website posting and release to Mississippi soybean producers.  It is expected that Project PI’s</w:t>
      </w:r>
      <w:r w:rsidR="00A31ECA">
        <w:rPr>
          <w:sz w:val="22"/>
          <w:szCs w:val="22"/>
        </w:rPr>
        <w:t>,</w:t>
      </w:r>
      <w:r w:rsidRPr="008039BB">
        <w:rPr>
          <w:sz w:val="22"/>
          <w:szCs w:val="22"/>
        </w:rPr>
        <w:t xml:space="preserve"> shall make revisions as requested by the MSPB </w:t>
      </w:r>
      <w:r w:rsidR="00B65843" w:rsidRPr="008039BB">
        <w:rPr>
          <w:sz w:val="22"/>
          <w:szCs w:val="22"/>
        </w:rPr>
        <w:t>Executive Director</w:t>
      </w:r>
      <w:r w:rsidRPr="008039BB">
        <w:rPr>
          <w:sz w:val="22"/>
          <w:szCs w:val="22"/>
        </w:rPr>
        <w:t xml:space="preserve"> to provide an end product suitable for posting on MSPB’s website.</w:t>
      </w:r>
    </w:p>
    <w:p w14:paraId="2EFABD8A" w14:textId="7725EEDD" w:rsidR="00A31ECA" w:rsidRPr="008039BB" w:rsidRDefault="00A31ECA" w:rsidP="00055BC1">
      <w:pPr>
        <w:pStyle w:val="Level1"/>
        <w:tabs>
          <w:tab w:val="left" w:pos="2599"/>
        </w:tabs>
        <w:rPr>
          <w:sz w:val="22"/>
          <w:szCs w:val="22"/>
        </w:rPr>
      </w:pPr>
    </w:p>
    <w:p w14:paraId="37FFAA56" w14:textId="77777777" w:rsidR="008678A0" w:rsidRPr="008039BB" w:rsidRDefault="008678A0" w:rsidP="00691716">
      <w:pPr>
        <w:widowControl w:val="0"/>
        <w:spacing w:after="0"/>
        <w:rPr>
          <w:rFonts w:ascii="Times New Roman" w:hAnsi="Times New Roman"/>
          <w:sz w:val="22"/>
          <w:szCs w:val="22"/>
        </w:rPr>
      </w:pPr>
    </w:p>
    <w:p w14:paraId="66367E41" w14:textId="77777777" w:rsidR="008678A0" w:rsidRPr="008039BB" w:rsidRDefault="008678A0" w:rsidP="00691716">
      <w:pPr>
        <w:widowControl w:val="0"/>
        <w:spacing w:after="0"/>
        <w:rPr>
          <w:rFonts w:ascii="Times New Roman" w:hAnsi="Times New Roman"/>
          <w:sz w:val="22"/>
          <w:szCs w:val="22"/>
        </w:rPr>
      </w:pPr>
      <w:r w:rsidRPr="008039BB">
        <w:rPr>
          <w:rFonts w:ascii="Times New Roman" w:hAnsi="Times New Roman"/>
          <w:sz w:val="22"/>
          <w:szCs w:val="22"/>
        </w:rPr>
        <w:t>MSPB will approve payment of the final invoice for a project only after the Final Report as outlined in the contract is received from the PI of the project.</w:t>
      </w:r>
    </w:p>
    <w:p w14:paraId="53967BB9" w14:textId="77777777" w:rsidR="008678A0" w:rsidRPr="008039BB" w:rsidRDefault="008678A0" w:rsidP="00691716">
      <w:pPr>
        <w:widowControl w:val="0"/>
        <w:spacing w:after="0"/>
        <w:rPr>
          <w:rFonts w:ascii="Times New Roman" w:hAnsi="Times New Roman"/>
          <w:sz w:val="22"/>
          <w:szCs w:val="22"/>
        </w:rPr>
      </w:pPr>
    </w:p>
    <w:p w14:paraId="4F154890" w14:textId="77777777" w:rsidR="008678A0" w:rsidRPr="008039BB" w:rsidRDefault="008678A0" w:rsidP="00691716">
      <w:pPr>
        <w:widowControl w:val="0"/>
        <w:spacing w:after="0"/>
        <w:rPr>
          <w:rFonts w:ascii="Times New Roman" w:hAnsi="Times New Roman"/>
          <w:sz w:val="22"/>
          <w:szCs w:val="22"/>
        </w:rPr>
      </w:pPr>
      <w:r w:rsidRPr="008039BB">
        <w:rPr>
          <w:rFonts w:ascii="Times New Roman" w:hAnsi="Times New Roman"/>
          <w:sz w:val="22"/>
          <w:szCs w:val="22"/>
        </w:rPr>
        <w:t>If a final invoice for a project is presented to MSPB before the end of the contract period, then the Final Report for that project will be due at the time said final invoice is received.</w:t>
      </w:r>
    </w:p>
    <w:p w14:paraId="7E8DACC7" w14:textId="77777777" w:rsidR="008678A0" w:rsidRPr="008039BB" w:rsidRDefault="008678A0" w:rsidP="00691716">
      <w:pPr>
        <w:widowControl w:val="0"/>
        <w:spacing w:after="0"/>
        <w:rPr>
          <w:rFonts w:ascii="Times New Roman" w:hAnsi="Times New Roman"/>
          <w:sz w:val="22"/>
          <w:szCs w:val="22"/>
        </w:rPr>
      </w:pPr>
    </w:p>
    <w:p w14:paraId="1C2A40C9" w14:textId="77777777" w:rsidR="008678A0" w:rsidRPr="008039BB" w:rsidRDefault="008678A0" w:rsidP="00691716">
      <w:pPr>
        <w:widowControl w:val="0"/>
        <w:spacing w:after="0"/>
        <w:rPr>
          <w:rFonts w:ascii="Times New Roman" w:hAnsi="Times New Roman"/>
          <w:sz w:val="22"/>
          <w:szCs w:val="22"/>
        </w:rPr>
      </w:pPr>
      <w:r w:rsidRPr="008039BB">
        <w:rPr>
          <w:rFonts w:ascii="Times New Roman" w:hAnsi="Times New Roman"/>
          <w:b/>
          <w:sz w:val="22"/>
          <w:szCs w:val="22"/>
        </w:rPr>
        <w:t>In all cases, a Final Report for a project must be received before the final invoice will be paid.</w:t>
      </w:r>
    </w:p>
    <w:p w14:paraId="1C04277A" w14:textId="77777777" w:rsidR="008678A0" w:rsidRPr="008039BB" w:rsidRDefault="008678A0" w:rsidP="00691716">
      <w:pPr>
        <w:widowControl w:val="0"/>
        <w:spacing w:after="0"/>
        <w:rPr>
          <w:rFonts w:ascii="Times New Roman" w:hAnsi="Times New Roman"/>
          <w:sz w:val="22"/>
          <w:szCs w:val="22"/>
        </w:rPr>
      </w:pPr>
    </w:p>
    <w:p w14:paraId="666B3F98" w14:textId="77777777" w:rsidR="008678A0" w:rsidRPr="008039BB" w:rsidRDefault="008678A0" w:rsidP="00691716">
      <w:pPr>
        <w:widowControl w:val="0"/>
        <w:spacing w:after="0"/>
        <w:rPr>
          <w:rFonts w:ascii="Times New Roman" w:hAnsi="Times New Roman"/>
          <w:sz w:val="22"/>
          <w:szCs w:val="22"/>
        </w:rPr>
      </w:pPr>
      <w:r w:rsidRPr="008039BB">
        <w:rPr>
          <w:rFonts w:ascii="Times New Roman" w:hAnsi="Times New Roman"/>
          <w:sz w:val="22"/>
          <w:szCs w:val="22"/>
        </w:rPr>
        <w:t>The MSPB recognizes that refereed journals sometimes require that submitted/accepted articles will not have been previously published.  If this is a requirement of a journal to which the results of an MSPB-funded project are submitted, then the MSPB will allow 6 months from a project’s end date before posting the complete results on its website.  However, a condensed summary version of the project’s conduct and results is expected in lieu of a complete report at the conclusion of the project, with the stipulation that the complete report be submitted to MSPB for website posting and dissemination to producers no later than 6 months from a project’s end date.</w:t>
      </w:r>
    </w:p>
    <w:p w14:paraId="3B73A6FA" w14:textId="77777777" w:rsidR="008678A0" w:rsidRPr="008039BB" w:rsidRDefault="008678A0" w:rsidP="00691716">
      <w:pPr>
        <w:widowControl w:val="0"/>
        <w:spacing w:after="0"/>
        <w:rPr>
          <w:rFonts w:ascii="Times New Roman" w:hAnsi="Times New Roman"/>
          <w:sz w:val="22"/>
          <w:szCs w:val="22"/>
        </w:rPr>
      </w:pPr>
    </w:p>
    <w:p w14:paraId="4F1D8347" w14:textId="77777777" w:rsidR="004835F9" w:rsidRDefault="004835F9" w:rsidP="00691716">
      <w:pPr>
        <w:widowControl w:val="0"/>
        <w:spacing w:after="0"/>
        <w:jc w:val="center"/>
        <w:rPr>
          <w:rFonts w:ascii="Times New Roman" w:hAnsi="Times New Roman"/>
          <w:b/>
          <w:sz w:val="22"/>
          <w:szCs w:val="22"/>
          <w:u w:val="single"/>
        </w:rPr>
      </w:pPr>
    </w:p>
    <w:p w14:paraId="5ED988DB" w14:textId="7637934E" w:rsidR="008678A0" w:rsidRPr="00520665" w:rsidRDefault="00520665" w:rsidP="00520665">
      <w:pPr>
        <w:widowControl w:val="0"/>
        <w:spacing w:after="0"/>
        <w:rPr>
          <w:rFonts w:ascii="Times New Roman" w:hAnsi="Times New Roman"/>
          <w:sz w:val="22"/>
          <w:szCs w:val="22"/>
        </w:rPr>
      </w:pPr>
      <w:r w:rsidRPr="00520665">
        <w:rPr>
          <w:rFonts w:ascii="Times New Roman" w:hAnsi="Times New Roman"/>
          <w:b/>
          <w:sz w:val="22"/>
          <w:szCs w:val="22"/>
        </w:rPr>
        <w:t>R</w:t>
      </w:r>
      <w:r w:rsidR="008678A0" w:rsidRPr="00520665">
        <w:rPr>
          <w:rFonts w:ascii="Times New Roman" w:hAnsi="Times New Roman"/>
          <w:b/>
          <w:sz w:val="22"/>
          <w:szCs w:val="22"/>
        </w:rPr>
        <w:t>equired Format for Annual and Final Reports for MSPB Projects</w:t>
      </w:r>
      <w:r>
        <w:rPr>
          <w:rFonts w:ascii="Times New Roman" w:hAnsi="Times New Roman"/>
          <w:b/>
          <w:sz w:val="22"/>
          <w:szCs w:val="22"/>
        </w:rPr>
        <w:t>:</w:t>
      </w:r>
    </w:p>
    <w:p w14:paraId="5A6410B3" w14:textId="1C021A09" w:rsidR="008678A0" w:rsidRDefault="008678A0" w:rsidP="00691716">
      <w:pPr>
        <w:widowControl w:val="0"/>
        <w:spacing w:after="0"/>
        <w:rPr>
          <w:rFonts w:ascii="Times New Roman" w:hAnsi="Times New Roman"/>
          <w:sz w:val="22"/>
          <w:szCs w:val="22"/>
        </w:rPr>
      </w:pPr>
    </w:p>
    <w:p w14:paraId="17AD80EC" w14:textId="77777777" w:rsidR="00520665" w:rsidRPr="00520665" w:rsidRDefault="00520665" w:rsidP="00691716">
      <w:pPr>
        <w:widowControl w:val="0"/>
        <w:spacing w:after="0"/>
        <w:rPr>
          <w:rFonts w:ascii="Times New Roman" w:hAnsi="Times New Roman"/>
          <w:sz w:val="22"/>
          <w:szCs w:val="22"/>
        </w:rPr>
      </w:pPr>
    </w:p>
    <w:p w14:paraId="4BE18662" w14:textId="77777777" w:rsidR="008678A0" w:rsidRPr="000E65B2" w:rsidRDefault="008678A0" w:rsidP="00691716">
      <w:pPr>
        <w:widowControl w:val="0"/>
        <w:spacing w:after="0"/>
        <w:jc w:val="center"/>
        <w:rPr>
          <w:rFonts w:ascii="Times New Roman" w:hAnsi="Times New Roman"/>
          <w:b/>
          <w:sz w:val="22"/>
          <w:szCs w:val="22"/>
        </w:rPr>
      </w:pPr>
      <w:r w:rsidRPr="000E65B2">
        <w:rPr>
          <w:rFonts w:ascii="Times New Roman" w:hAnsi="Times New Roman"/>
          <w:b/>
          <w:sz w:val="22"/>
          <w:szCs w:val="22"/>
        </w:rPr>
        <w:t>Title of Project with MSPB Project No.</w:t>
      </w:r>
    </w:p>
    <w:p w14:paraId="25ED31E6" w14:textId="77777777" w:rsidR="008678A0" w:rsidRPr="000E65B2" w:rsidRDefault="008678A0" w:rsidP="00691716">
      <w:pPr>
        <w:widowControl w:val="0"/>
        <w:spacing w:after="0"/>
        <w:rPr>
          <w:rFonts w:ascii="Times New Roman" w:hAnsi="Times New Roman"/>
          <w:b/>
          <w:sz w:val="22"/>
          <w:szCs w:val="22"/>
        </w:rPr>
      </w:pPr>
    </w:p>
    <w:p w14:paraId="17A0054C" w14:textId="6C58B99E" w:rsidR="008678A0" w:rsidRPr="000E65B2" w:rsidRDefault="008678A0" w:rsidP="00EC70EF">
      <w:pPr>
        <w:widowControl w:val="0"/>
        <w:spacing w:after="0"/>
        <w:rPr>
          <w:rFonts w:ascii="Times New Roman" w:hAnsi="Times New Roman"/>
          <w:b/>
          <w:sz w:val="22"/>
          <w:szCs w:val="22"/>
        </w:rPr>
      </w:pPr>
      <w:r w:rsidRPr="000E65B2">
        <w:rPr>
          <w:rFonts w:ascii="Times New Roman" w:hAnsi="Times New Roman"/>
          <w:b/>
          <w:sz w:val="22"/>
          <w:szCs w:val="22"/>
        </w:rPr>
        <w:t xml:space="preserve">Name of PI </w:t>
      </w:r>
      <w:r w:rsidR="00890502" w:rsidRPr="000E65B2">
        <w:rPr>
          <w:rFonts w:ascii="Times New Roman" w:hAnsi="Times New Roman"/>
          <w:b/>
          <w:sz w:val="22"/>
          <w:szCs w:val="22"/>
        </w:rPr>
        <w:t xml:space="preserve">and Co-PI’s </w:t>
      </w:r>
      <w:r w:rsidRPr="000E65B2">
        <w:rPr>
          <w:rFonts w:ascii="Times New Roman" w:hAnsi="Times New Roman"/>
          <w:b/>
          <w:sz w:val="22"/>
          <w:szCs w:val="22"/>
        </w:rPr>
        <w:t>and email address</w:t>
      </w:r>
      <w:r w:rsidR="00EC70EF" w:rsidRPr="000E65B2">
        <w:rPr>
          <w:rFonts w:ascii="Times New Roman" w:hAnsi="Times New Roman"/>
          <w:b/>
          <w:sz w:val="22"/>
          <w:szCs w:val="22"/>
        </w:rPr>
        <w:t xml:space="preserve"> (align left and one line for each PI and Co-PI</w:t>
      </w:r>
    </w:p>
    <w:p w14:paraId="70F7E5AF" w14:textId="77777777" w:rsidR="008678A0" w:rsidRPr="000E65B2" w:rsidRDefault="008678A0" w:rsidP="00691716">
      <w:pPr>
        <w:widowControl w:val="0"/>
        <w:spacing w:after="0"/>
        <w:rPr>
          <w:rFonts w:ascii="Times New Roman" w:hAnsi="Times New Roman"/>
          <w:b/>
          <w:sz w:val="22"/>
          <w:szCs w:val="22"/>
        </w:rPr>
      </w:pPr>
    </w:p>
    <w:p w14:paraId="713369CD" w14:textId="77777777" w:rsidR="008678A0" w:rsidRPr="000E65B2" w:rsidRDefault="008678A0" w:rsidP="00691716">
      <w:pPr>
        <w:widowControl w:val="0"/>
        <w:spacing w:after="0"/>
        <w:rPr>
          <w:rFonts w:ascii="Times New Roman" w:hAnsi="Times New Roman"/>
          <w:sz w:val="22"/>
          <w:szCs w:val="22"/>
        </w:rPr>
      </w:pPr>
      <w:r w:rsidRPr="000E65B2">
        <w:rPr>
          <w:rFonts w:ascii="Times New Roman" w:hAnsi="Times New Roman"/>
          <w:i/>
          <w:sz w:val="22"/>
          <w:szCs w:val="22"/>
        </w:rPr>
        <w:t>The email address is required to allow reader contact with PI when more information and/or clarification are needed.</w:t>
      </w:r>
    </w:p>
    <w:p w14:paraId="5C6EC7CB" w14:textId="77777777" w:rsidR="008678A0" w:rsidRPr="000E65B2" w:rsidRDefault="008678A0" w:rsidP="00691716">
      <w:pPr>
        <w:widowControl w:val="0"/>
        <w:spacing w:after="0"/>
        <w:rPr>
          <w:rFonts w:ascii="Times New Roman" w:hAnsi="Times New Roman"/>
          <w:b/>
          <w:sz w:val="22"/>
          <w:szCs w:val="22"/>
        </w:rPr>
      </w:pPr>
    </w:p>
    <w:p w14:paraId="20F3AD5C" w14:textId="77777777" w:rsidR="008678A0" w:rsidRPr="000E65B2" w:rsidRDefault="008678A0" w:rsidP="00691716">
      <w:pPr>
        <w:widowControl w:val="0"/>
        <w:spacing w:after="0"/>
        <w:jc w:val="center"/>
        <w:rPr>
          <w:rFonts w:ascii="Times New Roman" w:hAnsi="Times New Roman"/>
          <w:b/>
          <w:sz w:val="22"/>
          <w:szCs w:val="22"/>
        </w:rPr>
      </w:pPr>
      <w:r w:rsidRPr="000E65B2">
        <w:rPr>
          <w:rFonts w:ascii="Times New Roman" w:hAnsi="Times New Roman"/>
          <w:b/>
          <w:sz w:val="22"/>
          <w:szCs w:val="22"/>
        </w:rPr>
        <w:t>Background and Objectives</w:t>
      </w:r>
    </w:p>
    <w:p w14:paraId="3F4E6A81" w14:textId="77777777" w:rsidR="008678A0" w:rsidRPr="000E65B2" w:rsidRDefault="008678A0" w:rsidP="00691716">
      <w:pPr>
        <w:widowControl w:val="0"/>
        <w:spacing w:after="0"/>
        <w:rPr>
          <w:rFonts w:ascii="Times New Roman" w:hAnsi="Times New Roman"/>
          <w:sz w:val="22"/>
          <w:szCs w:val="22"/>
        </w:rPr>
      </w:pPr>
    </w:p>
    <w:p w14:paraId="3E58A6AA" w14:textId="77777777" w:rsidR="008678A0" w:rsidRPr="000E65B2" w:rsidRDefault="008678A0" w:rsidP="00691716">
      <w:pPr>
        <w:widowControl w:val="0"/>
        <w:spacing w:after="0"/>
        <w:rPr>
          <w:rFonts w:ascii="Times New Roman" w:hAnsi="Times New Roman"/>
          <w:sz w:val="22"/>
          <w:szCs w:val="22"/>
        </w:rPr>
      </w:pPr>
      <w:r w:rsidRPr="000E65B2">
        <w:rPr>
          <w:rFonts w:ascii="Times New Roman" w:hAnsi="Times New Roman"/>
          <w:i/>
          <w:sz w:val="22"/>
          <w:szCs w:val="22"/>
        </w:rPr>
        <w:t xml:space="preserve">This section should include the problem or issue being addressed, a short statement describing the approach of the research, and a </w:t>
      </w:r>
      <w:r w:rsidRPr="000E65B2">
        <w:rPr>
          <w:rFonts w:ascii="Times New Roman" w:hAnsi="Times New Roman"/>
          <w:b/>
          <w:i/>
          <w:sz w:val="22"/>
          <w:szCs w:val="22"/>
        </w:rPr>
        <w:t>concise list of the objectives</w:t>
      </w:r>
      <w:r w:rsidRPr="000E65B2">
        <w:rPr>
          <w:rFonts w:ascii="Times New Roman" w:hAnsi="Times New Roman"/>
          <w:i/>
          <w:sz w:val="22"/>
          <w:szCs w:val="22"/>
        </w:rPr>
        <w:t xml:space="preserve"> of the research as presented in the Project Proposal (300-400 or fewer words).</w:t>
      </w:r>
    </w:p>
    <w:p w14:paraId="69FE8C64" w14:textId="77777777" w:rsidR="008678A0" w:rsidRPr="000E65B2" w:rsidRDefault="008678A0" w:rsidP="00691716">
      <w:pPr>
        <w:widowControl w:val="0"/>
        <w:spacing w:after="0"/>
        <w:rPr>
          <w:rFonts w:ascii="Times New Roman" w:hAnsi="Times New Roman"/>
          <w:sz w:val="22"/>
          <w:szCs w:val="22"/>
        </w:rPr>
      </w:pPr>
    </w:p>
    <w:p w14:paraId="655CC0DA" w14:textId="77777777" w:rsidR="008678A0" w:rsidRPr="000E65B2" w:rsidRDefault="008678A0" w:rsidP="00691716">
      <w:pPr>
        <w:widowControl w:val="0"/>
        <w:spacing w:after="0"/>
        <w:jc w:val="center"/>
        <w:rPr>
          <w:rFonts w:ascii="Times New Roman" w:hAnsi="Times New Roman"/>
          <w:sz w:val="22"/>
          <w:szCs w:val="22"/>
        </w:rPr>
      </w:pPr>
      <w:r w:rsidRPr="000E65B2">
        <w:rPr>
          <w:rFonts w:ascii="Times New Roman" w:hAnsi="Times New Roman"/>
          <w:b/>
          <w:sz w:val="22"/>
          <w:szCs w:val="22"/>
        </w:rPr>
        <w:t>Report of Progress/Activity</w:t>
      </w:r>
    </w:p>
    <w:p w14:paraId="325F53F2" w14:textId="77777777" w:rsidR="008678A0" w:rsidRPr="000E65B2" w:rsidRDefault="008678A0" w:rsidP="00691716">
      <w:pPr>
        <w:widowControl w:val="0"/>
        <w:spacing w:after="0"/>
        <w:jc w:val="center"/>
        <w:rPr>
          <w:rFonts w:ascii="Times New Roman" w:hAnsi="Times New Roman"/>
          <w:sz w:val="22"/>
          <w:szCs w:val="22"/>
        </w:rPr>
      </w:pPr>
    </w:p>
    <w:p w14:paraId="0E244235" w14:textId="77777777" w:rsidR="008678A0" w:rsidRPr="000E65B2" w:rsidRDefault="008678A0" w:rsidP="00691716">
      <w:pPr>
        <w:widowControl w:val="0"/>
        <w:spacing w:after="0"/>
        <w:rPr>
          <w:rFonts w:ascii="Times New Roman" w:hAnsi="Times New Roman"/>
          <w:sz w:val="22"/>
          <w:szCs w:val="22"/>
        </w:rPr>
      </w:pPr>
      <w:r w:rsidRPr="000E65B2">
        <w:rPr>
          <w:rFonts w:ascii="Times New Roman" w:hAnsi="Times New Roman"/>
          <w:i/>
          <w:sz w:val="22"/>
          <w:szCs w:val="22"/>
        </w:rPr>
        <w:t xml:space="preserve">In 5 or fewer pages (not including graphs and tables), report the finding(s) or activity resulting from the project </w:t>
      </w:r>
      <w:r w:rsidRPr="000E65B2">
        <w:rPr>
          <w:rFonts w:ascii="Times New Roman" w:hAnsi="Times New Roman"/>
          <w:b/>
          <w:i/>
          <w:sz w:val="22"/>
          <w:szCs w:val="22"/>
        </w:rPr>
        <w:t>by objective</w:t>
      </w:r>
      <w:r w:rsidRPr="000E65B2">
        <w:rPr>
          <w:rFonts w:ascii="Times New Roman" w:hAnsi="Times New Roman"/>
          <w:i/>
          <w:sz w:val="22"/>
          <w:szCs w:val="22"/>
        </w:rPr>
        <w:t>.  Give specific data in graphic or table form.  Also indicate whether or not data/results are preliminary or stand-alone for final use by producers.</w:t>
      </w:r>
    </w:p>
    <w:p w14:paraId="200CB62F" w14:textId="77777777" w:rsidR="008678A0" w:rsidRPr="000E65B2" w:rsidRDefault="008678A0" w:rsidP="00691716">
      <w:pPr>
        <w:widowControl w:val="0"/>
        <w:spacing w:after="0"/>
        <w:rPr>
          <w:rFonts w:ascii="Times New Roman" w:hAnsi="Times New Roman"/>
          <w:sz w:val="22"/>
          <w:szCs w:val="22"/>
        </w:rPr>
      </w:pPr>
    </w:p>
    <w:p w14:paraId="22B5F521" w14:textId="77777777" w:rsidR="008678A0" w:rsidRPr="000E65B2" w:rsidRDefault="008678A0" w:rsidP="00691716">
      <w:pPr>
        <w:widowControl w:val="0"/>
        <w:spacing w:after="0"/>
        <w:jc w:val="center"/>
        <w:rPr>
          <w:rFonts w:ascii="Times New Roman" w:hAnsi="Times New Roman"/>
          <w:sz w:val="22"/>
          <w:szCs w:val="22"/>
        </w:rPr>
      </w:pPr>
      <w:r w:rsidRPr="000E65B2">
        <w:rPr>
          <w:rFonts w:ascii="Times New Roman" w:hAnsi="Times New Roman"/>
          <w:b/>
          <w:sz w:val="22"/>
          <w:szCs w:val="22"/>
        </w:rPr>
        <w:t>Impacts and Benefits to Mississippi Soybean Producers</w:t>
      </w:r>
    </w:p>
    <w:p w14:paraId="3989B47A" w14:textId="77777777" w:rsidR="008678A0" w:rsidRPr="000E65B2" w:rsidRDefault="008678A0" w:rsidP="00691716">
      <w:pPr>
        <w:widowControl w:val="0"/>
        <w:spacing w:after="0"/>
        <w:jc w:val="center"/>
        <w:rPr>
          <w:rFonts w:ascii="Times New Roman" w:hAnsi="Times New Roman"/>
          <w:sz w:val="22"/>
          <w:szCs w:val="22"/>
        </w:rPr>
      </w:pPr>
    </w:p>
    <w:p w14:paraId="72DD7CB7" w14:textId="77777777" w:rsidR="008678A0" w:rsidRPr="000E65B2" w:rsidRDefault="008678A0" w:rsidP="00691716">
      <w:pPr>
        <w:widowControl w:val="0"/>
        <w:spacing w:after="0"/>
        <w:rPr>
          <w:rFonts w:ascii="Times New Roman" w:hAnsi="Times New Roman"/>
          <w:sz w:val="22"/>
          <w:szCs w:val="22"/>
        </w:rPr>
      </w:pPr>
      <w:r w:rsidRPr="000E65B2">
        <w:rPr>
          <w:rFonts w:ascii="Times New Roman" w:hAnsi="Times New Roman"/>
          <w:i/>
          <w:sz w:val="22"/>
          <w:szCs w:val="22"/>
        </w:rPr>
        <w:t>In 200 or fewer words, provide an executive summary that describes the benefits from the activity and the projected acreage that is impacted.</w:t>
      </w:r>
    </w:p>
    <w:p w14:paraId="360674DD" w14:textId="77777777" w:rsidR="008678A0" w:rsidRPr="000E65B2" w:rsidRDefault="008678A0" w:rsidP="00691716">
      <w:pPr>
        <w:widowControl w:val="0"/>
        <w:spacing w:after="0"/>
        <w:rPr>
          <w:rFonts w:ascii="Times New Roman" w:hAnsi="Times New Roman"/>
          <w:sz w:val="22"/>
          <w:szCs w:val="22"/>
        </w:rPr>
      </w:pPr>
    </w:p>
    <w:p w14:paraId="3884A679" w14:textId="77777777" w:rsidR="0057446C" w:rsidRDefault="0057446C" w:rsidP="00691716">
      <w:pPr>
        <w:widowControl w:val="0"/>
        <w:spacing w:after="0"/>
        <w:jc w:val="center"/>
        <w:rPr>
          <w:rFonts w:ascii="Times New Roman" w:hAnsi="Times New Roman"/>
          <w:b/>
          <w:sz w:val="22"/>
          <w:szCs w:val="22"/>
        </w:rPr>
      </w:pPr>
    </w:p>
    <w:p w14:paraId="389F1A8E" w14:textId="77777777" w:rsidR="0057446C" w:rsidRDefault="0057446C" w:rsidP="00691716">
      <w:pPr>
        <w:widowControl w:val="0"/>
        <w:spacing w:after="0"/>
        <w:jc w:val="center"/>
        <w:rPr>
          <w:rFonts w:ascii="Times New Roman" w:hAnsi="Times New Roman"/>
          <w:b/>
          <w:sz w:val="22"/>
          <w:szCs w:val="22"/>
        </w:rPr>
      </w:pPr>
    </w:p>
    <w:p w14:paraId="30BE09D8" w14:textId="53F3520A" w:rsidR="008678A0" w:rsidRPr="000E65B2" w:rsidRDefault="008678A0" w:rsidP="00691716">
      <w:pPr>
        <w:widowControl w:val="0"/>
        <w:spacing w:after="0"/>
        <w:jc w:val="center"/>
        <w:rPr>
          <w:rFonts w:ascii="Times New Roman" w:hAnsi="Times New Roman"/>
          <w:sz w:val="22"/>
          <w:szCs w:val="22"/>
        </w:rPr>
      </w:pPr>
      <w:r w:rsidRPr="000E65B2">
        <w:rPr>
          <w:rFonts w:ascii="Times New Roman" w:hAnsi="Times New Roman"/>
          <w:b/>
          <w:sz w:val="22"/>
          <w:szCs w:val="22"/>
        </w:rPr>
        <w:lastRenderedPageBreak/>
        <w:t>End Products–Completed or Forthcoming</w:t>
      </w:r>
    </w:p>
    <w:p w14:paraId="058C68DB" w14:textId="77777777" w:rsidR="008678A0" w:rsidRPr="000E65B2" w:rsidRDefault="008678A0" w:rsidP="00691716">
      <w:pPr>
        <w:widowControl w:val="0"/>
        <w:spacing w:after="0"/>
        <w:jc w:val="center"/>
        <w:rPr>
          <w:rFonts w:ascii="Times New Roman" w:hAnsi="Times New Roman"/>
          <w:sz w:val="22"/>
          <w:szCs w:val="22"/>
        </w:rPr>
      </w:pPr>
    </w:p>
    <w:p w14:paraId="769F54AD" w14:textId="77777777" w:rsidR="008678A0" w:rsidRPr="000E65B2" w:rsidRDefault="008678A0" w:rsidP="00691716">
      <w:pPr>
        <w:widowControl w:val="0"/>
        <w:spacing w:after="0"/>
        <w:rPr>
          <w:rFonts w:ascii="Times New Roman" w:hAnsi="Times New Roman"/>
          <w:sz w:val="22"/>
          <w:szCs w:val="22"/>
        </w:rPr>
      </w:pPr>
      <w:r w:rsidRPr="000E65B2">
        <w:rPr>
          <w:rFonts w:ascii="Times New Roman" w:hAnsi="Times New Roman"/>
          <w:i/>
          <w:sz w:val="22"/>
          <w:szCs w:val="22"/>
        </w:rPr>
        <w:t>List outputs (publications, presentations at conferences, field days, workshops, etc., and products or other technology) resulting from the project activity.  Additionally, give the total remaining outputs for each category.  If none have resulted from this activity, so indicate.  However, please indicate where/how the findings/results from the ongoing activity will be presented as they are developed.</w:t>
      </w:r>
    </w:p>
    <w:p w14:paraId="598056C0" w14:textId="77777777" w:rsidR="008678A0" w:rsidRPr="000E65B2" w:rsidRDefault="008678A0" w:rsidP="00691716">
      <w:pPr>
        <w:widowControl w:val="0"/>
        <w:spacing w:after="0"/>
        <w:rPr>
          <w:rFonts w:ascii="Times New Roman" w:hAnsi="Times New Roman"/>
          <w:sz w:val="22"/>
          <w:szCs w:val="22"/>
        </w:rPr>
      </w:pPr>
    </w:p>
    <w:p w14:paraId="2B8CDECA" w14:textId="77777777" w:rsidR="008678A0" w:rsidRPr="000E65B2" w:rsidRDefault="008678A0" w:rsidP="00691716">
      <w:pPr>
        <w:widowControl w:val="0"/>
        <w:spacing w:after="0"/>
        <w:jc w:val="center"/>
        <w:rPr>
          <w:rFonts w:ascii="Times New Roman" w:hAnsi="Times New Roman"/>
          <w:sz w:val="22"/>
          <w:szCs w:val="22"/>
        </w:rPr>
      </w:pPr>
      <w:r w:rsidRPr="000E65B2">
        <w:rPr>
          <w:rFonts w:ascii="Times New Roman" w:hAnsi="Times New Roman"/>
          <w:b/>
          <w:sz w:val="22"/>
          <w:szCs w:val="22"/>
        </w:rPr>
        <w:t>Graphics/Tables</w:t>
      </w:r>
    </w:p>
    <w:p w14:paraId="564BB975" w14:textId="77777777" w:rsidR="008678A0" w:rsidRPr="000E65B2" w:rsidRDefault="008678A0" w:rsidP="00691716">
      <w:pPr>
        <w:widowControl w:val="0"/>
        <w:spacing w:after="0"/>
        <w:rPr>
          <w:rFonts w:ascii="Times New Roman" w:hAnsi="Times New Roman"/>
          <w:sz w:val="22"/>
          <w:szCs w:val="22"/>
        </w:rPr>
      </w:pPr>
    </w:p>
    <w:p w14:paraId="3216A1AF" w14:textId="687B4426" w:rsidR="008678A0" w:rsidRPr="000E65B2" w:rsidRDefault="008678A0" w:rsidP="00691716">
      <w:pPr>
        <w:widowControl w:val="0"/>
        <w:spacing w:after="0"/>
        <w:rPr>
          <w:rFonts w:ascii="Times New Roman" w:hAnsi="Times New Roman"/>
          <w:sz w:val="22"/>
          <w:szCs w:val="22"/>
        </w:rPr>
      </w:pPr>
      <w:r w:rsidRPr="000E65B2">
        <w:rPr>
          <w:rFonts w:ascii="Times New Roman" w:hAnsi="Times New Roman"/>
          <w:i/>
          <w:sz w:val="22"/>
          <w:szCs w:val="22"/>
        </w:rPr>
        <w:t>Include pictures (only those that show treatment or response effect), figures, and/or tables of data that support summary statements above.  Tables should be prepared in the Tables function of Word.</w:t>
      </w:r>
    </w:p>
    <w:p w14:paraId="29458ACC" w14:textId="77777777" w:rsidR="008678A0" w:rsidRPr="000E65B2" w:rsidRDefault="008678A0" w:rsidP="00691716">
      <w:pPr>
        <w:widowControl w:val="0"/>
        <w:spacing w:after="0"/>
        <w:rPr>
          <w:rFonts w:ascii="Times New Roman" w:hAnsi="Times New Roman"/>
          <w:sz w:val="22"/>
          <w:szCs w:val="22"/>
        </w:rPr>
      </w:pPr>
    </w:p>
    <w:p w14:paraId="5AEE805F" w14:textId="77777777" w:rsidR="0061320B" w:rsidRPr="000E65B2" w:rsidRDefault="0061320B" w:rsidP="00691716">
      <w:pPr>
        <w:widowControl w:val="0"/>
        <w:spacing w:after="0"/>
        <w:jc w:val="center"/>
        <w:rPr>
          <w:rFonts w:ascii="Times New Roman" w:hAnsi="Times New Roman"/>
          <w:b/>
          <w:sz w:val="22"/>
          <w:szCs w:val="22"/>
          <w:u w:val="single"/>
        </w:rPr>
      </w:pPr>
    </w:p>
    <w:p w14:paraId="540F9B3F" w14:textId="77777777" w:rsidR="00EC70EF" w:rsidRPr="000E65B2" w:rsidRDefault="00EC70EF" w:rsidP="00EC70EF">
      <w:pPr>
        <w:widowControl w:val="0"/>
        <w:autoSpaceDE w:val="0"/>
        <w:autoSpaceDN w:val="0"/>
        <w:ind w:left="119" w:right="183"/>
        <w:jc w:val="center"/>
        <w:rPr>
          <w:rFonts w:ascii="Times New Roman" w:hAnsi="Times New Roman"/>
          <w:b/>
          <w:color w:val="221F1F"/>
          <w:sz w:val="22"/>
          <w:szCs w:val="22"/>
          <w:u w:val="single"/>
          <w:lang w:bidi="en-US"/>
        </w:rPr>
      </w:pPr>
      <w:r w:rsidRPr="000E65B2">
        <w:rPr>
          <w:rFonts w:ascii="Times New Roman" w:hAnsi="Times New Roman"/>
          <w:b/>
          <w:color w:val="221F1F"/>
          <w:sz w:val="22"/>
          <w:szCs w:val="22"/>
          <w:u w:val="single"/>
          <w:lang w:bidi="en-US"/>
        </w:rPr>
        <w:t>PROGRESS REPORTS</w:t>
      </w:r>
    </w:p>
    <w:p w14:paraId="19D02B14" w14:textId="5515114C" w:rsidR="0057446C" w:rsidRDefault="00EC70EF" w:rsidP="00EC70EF">
      <w:pPr>
        <w:widowControl w:val="0"/>
        <w:autoSpaceDE w:val="0"/>
        <w:autoSpaceDN w:val="0"/>
        <w:ind w:left="119" w:right="183"/>
        <w:rPr>
          <w:rFonts w:ascii="Times New Roman" w:hAnsi="Times New Roman"/>
          <w:color w:val="221F1F"/>
          <w:sz w:val="22"/>
          <w:szCs w:val="22"/>
          <w:lang w:bidi="en-US"/>
        </w:rPr>
      </w:pPr>
      <w:r w:rsidRPr="000E65B2">
        <w:rPr>
          <w:rFonts w:ascii="Times New Roman" w:hAnsi="Times New Roman"/>
          <w:b/>
          <w:color w:val="221F1F"/>
          <w:sz w:val="22"/>
          <w:szCs w:val="22"/>
          <w:lang w:bidi="en-US"/>
        </w:rPr>
        <w:t xml:space="preserve">Progress Reports: </w:t>
      </w:r>
      <w:r w:rsidRPr="000E65B2">
        <w:rPr>
          <w:rFonts w:ascii="Times New Roman" w:hAnsi="Times New Roman"/>
          <w:color w:val="221F1F"/>
          <w:sz w:val="22"/>
          <w:szCs w:val="22"/>
          <w:lang w:bidi="en-US"/>
        </w:rPr>
        <w:t xml:space="preserve">This report is </w:t>
      </w:r>
      <w:r w:rsidR="0057446C">
        <w:rPr>
          <w:rFonts w:ascii="Times New Roman" w:hAnsi="Times New Roman"/>
          <w:color w:val="221F1F"/>
          <w:sz w:val="22"/>
          <w:szCs w:val="22"/>
          <w:lang w:bidi="en-US"/>
        </w:rPr>
        <w:t xml:space="preserve">required for those </w:t>
      </w:r>
      <w:r w:rsidRPr="000E65B2">
        <w:rPr>
          <w:rFonts w:ascii="Times New Roman" w:hAnsi="Times New Roman"/>
          <w:color w:val="221F1F"/>
          <w:sz w:val="22"/>
          <w:szCs w:val="22"/>
          <w:lang w:bidi="en-US"/>
        </w:rPr>
        <w:t xml:space="preserve">PI’s who are asking for continuation of the current project beyond the first year. </w:t>
      </w:r>
    </w:p>
    <w:p w14:paraId="27FF805C" w14:textId="0C440947" w:rsidR="0057446C" w:rsidRPr="0057446C" w:rsidRDefault="00EC70EF" w:rsidP="0057446C">
      <w:pPr>
        <w:pStyle w:val="Level1"/>
        <w:numPr>
          <w:ilvl w:val="0"/>
          <w:numId w:val="17"/>
        </w:numPr>
        <w:ind w:left="432"/>
        <w:rPr>
          <w:sz w:val="22"/>
          <w:szCs w:val="22"/>
        </w:rPr>
      </w:pPr>
      <w:r w:rsidRPr="0057446C">
        <w:rPr>
          <w:b/>
          <w:color w:val="221F1F"/>
          <w:sz w:val="22"/>
          <w:szCs w:val="22"/>
          <w:lang w:bidi="en-US"/>
        </w:rPr>
        <w:t>PI</w:t>
      </w:r>
      <w:r w:rsidR="0039731E" w:rsidRPr="0057446C">
        <w:rPr>
          <w:b/>
          <w:color w:val="221F1F"/>
          <w:sz w:val="22"/>
          <w:szCs w:val="22"/>
          <w:lang w:bidi="en-US"/>
        </w:rPr>
        <w:t xml:space="preserve"> m</w:t>
      </w:r>
      <w:r w:rsidRPr="0057446C">
        <w:rPr>
          <w:b/>
          <w:color w:val="221F1F"/>
          <w:sz w:val="22"/>
          <w:szCs w:val="22"/>
          <w:lang w:bidi="en-US"/>
        </w:rPr>
        <w:t xml:space="preserve">ust submit </w:t>
      </w:r>
      <w:r w:rsidR="0068419D" w:rsidRPr="0057446C">
        <w:rPr>
          <w:b/>
          <w:color w:val="221F1F"/>
          <w:sz w:val="22"/>
          <w:szCs w:val="22"/>
          <w:lang w:bidi="en-US"/>
        </w:rPr>
        <w:t xml:space="preserve">a </w:t>
      </w:r>
      <w:r w:rsidRPr="0057446C">
        <w:rPr>
          <w:b/>
          <w:color w:val="221F1F"/>
          <w:sz w:val="22"/>
          <w:szCs w:val="22"/>
          <w:lang w:bidi="en-US"/>
        </w:rPr>
        <w:t xml:space="preserve">progress report </w:t>
      </w:r>
      <w:r w:rsidRPr="0057446C">
        <w:rPr>
          <w:color w:val="221F1F"/>
          <w:sz w:val="22"/>
          <w:szCs w:val="22"/>
          <w:lang w:bidi="en-US"/>
        </w:rPr>
        <w:t xml:space="preserve">that will be evaluated by the Executive Director of MSPB and current </w:t>
      </w:r>
      <w:r w:rsidR="00644F5C" w:rsidRPr="0057446C">
        <w:rPr>
          <w:color w:val="221F1F"/>
          <w:sz w:val="22"/>
          <w:szCs w:val="22"/>
          <w:lang w:bidi="en-US"/>
        </w:rPr>
        <w:t>MSPB board</w:t>
      </w:r>
      <w:r w:rsidR="0039731E" w:rsidRPr="0057446C">
        <w:rPr>
          <w:color w:val="221F1F"/>
          <w:sz w:val="22"/>
          <w:szCs w:val="22"/>
          <w:lang w:bidi="en-US"/>
        </w:rPr>
        <w:t xml:space="preserve">. </w:t>
      </w:r>
      <w:r w:rsidRPr="0057446C">
        <w:rPr>
          <w:color w:val="221F1F"/>
          <w:sz w:val="22"/>
          <w:szCs w:val="22"/>
          <w:lang w:bidi="en-US"/>
        </w:rPr>
        <w:t xml:space="preserve"> </w:t>
      </w:r>
    </w:p>
    <w:p w14:paraId="6C5D2932" w14:textId="77777777" w:rsidR="0057446C" w:rsidRPr="0057446C" w:rsidRDefault="0057446C" w:rsidP="0057446C">
      <w:pPr>
        <w:pStyle w:val="Level1"/>
        <w:ind w:left="432"/>
        <w:rPr>
          <w:sz w:val="22"/>
          <w:szCs w:val="22"/>
        </w:rPr>
      </w:pPr>
    </w:p>
    <w:p w14:paraId="725DCC52" w14:textId="188A7319" w:rsidR="00D20B51" w:rsidRPr="00D20B51" w:rsidRDefault="00EC70EF" w:rsidP="0057446C">
      <w:pPr>
        <w:pStyle w:val="Level1"/>
        <w:numPr>
          <w:ilvl w:val="0"/>
          <w:numId w:val="17"/>
        </w:numPr>
        <w:ind w:left="432"/>
        <w:rPr>
          <w:sz w:val="22"/>
          <w:szCs w:val="22"/>
        </w:rPr>
      </w:pPr>
      <w:r w:rsidRPr="0057446C">
        <w:rPr>
          <w:bCs/>
          <w:color w:val="221F1F"/>
          <w:sz w:val="22"/>
          <w:szCs w:val="22"/>
          <w:lang w:bidi="en-US"/>
        </w:rPr>
        <w:t>Co</w:t>
      </w:r>
      <w:r w:rsidRPr="0057446C">
        <w:rPr>
          <w:bCs/>
          <w:sz w:val="22"/>
          <w:szCs w:val="22"/>
          <w:lang w:bidi="en-US"/>
        </w:rPr>
        <w:t>ntinuation of projects and funding beyond the current project year is dependent on project success related to the objectives submitted</w:t>
      </w:r>
      <w:r w:rsidR="00644F5C" w:rsidRPr="0057446C">
        <w:rPr>
          <w:b/>
          <w:sz w:val="22"/>
          <w:szCs w:val="22"/>
          <w:lang w:bidi="en-US"/>
        </w:rPr>
        <w:t xml:space="preserve"> and to the impact of the Mississippi </w:t>
      </w:r>
      <w:r w:rsidR="0068419D" w:rsidRPr="0057446C">
        <w:rPr>
          <w:b/>
          <w:sz w:val="22"/>
          <w:szCs w:val="22"/>
          <w:lang w:bidi="en-US"/>
        </w:rPr>
        <w:t>soybean producers</w:t>
      </w:r>
      <w:r w:rsidRPr="0057446C">
        <w:rPr>
          <w:b/>
          <w:sz w:val="22"/>
          <w:szCs w:val="22"/>
          <w:lang w:bidi="en-US"/>
        </w:rPr>
        <w:t xml:space="preserve">. </w:t>
      </w:r>
      <w:r w:rsidR="00CC1D71" w:rsidRPr="0057446C">
        <w:rPr>
          <w:b/>
          <w:sz w:val="22"/>
          <w:szCs w:val="22"/>
          <w:lang w:bidi="en-US"/>
        </w:rPr>
        <w:t xml:space="preserve">The PI should always remember the </w:t>
      </w:r>
      <w:r w:rsidR="0039731E" w:rsidRPr="0057446C">
        <w:rPr>
          <w:b/>
          <w:sz w:val="22"/>
          <w:szCs w:val="22"/>
          <w:lang w:bidi="en-US"/>
        </w:rPr>
        <w:t xml:space="preserve">mission of MSPB </w:t>
      </w:r>
      <w:r w:rsidR="000E6D85" w:rsidRPr="0057446C">
        <w:rPr>
          <w:b/>
          <w:sz w:val="22"/>
          <w:szCs w:val="22"/>
          <w:lang w:bidi="en-US"/>
        </w:rPr>
        <w:t xml:space="preserve">in preparing this report.  The mission </w:t>
      </w:r>
      <w:r w:rsidR="0039731E" w:rsidRPr="0057446C">
        <w:rPr>
          <w:b/>
          <w:sz w:val="22"/>
          <w:szCs w:val="22"/>
          <w:lang w:bidi="en-US"/>
        </w:rPr>
        <w:t xml:space="preserve">is </w:t>
      </w:r>
      <w:r w:rsidR="00CC1D71" w:rsidRPr="0057446C">
        <w:rPr>
          <w:b/>
          <w:sz w:val="22"/>
          <w:szCs w:val="22"/>
          <w:lang w:bidi="en-US"/>
        </w:rPr>
        <w:t xml:space="preserve">to </w:t>
      </w:r>
      <w:r w:rsidR="0039731E" w:rsidRPr="0057446C">
        <w:rPr>
          <w:b/>
          <w:sz w:val="22"/>
          <w:szCs w:val="22"/>
          <w:lang w:bidi="en-US"/>
        </w:rPr>
        <w:t xml:space="preserve">invest MS checkoff dollars to develop and promote soybean production to improve the bottom-line for soybeans farmers. </w:t>
      </w:r>
      <w:r w:rsidR="00CC1D71" w:rsidRPr="0057446C">
        <w:rPr>
          <w:bCs/>
          <w:sz w:val="22"/>
          <w:szCs w:val="22"/>
          <w:lang w:bidi="en-US"/>
        </w:rPr>
        <w:t xml:space="preserve">Submitted progress reports should include impact as it relates to MSPB mission.  </w:t>
      </w:r>
    </w:p>
    <w:p w14:paraId="2DCD64A5" w14:textId="77777777" w:rsidR="00D20B51" w:rsidRDefault="00D20B51" w:rsidP="00D20B51">
      <w:pPr>
        <w:pStyle w:val="ListParagraph"/>
        <w:rPr>
          <w:sz w:val="22"/>
          <w:szCs w:val="22"/>
        </w:rPr>
      </w:pPr>
    </w:p>
    <w:p w14:paraId="6B71ABCD" w14:textId="2EA2E5BA" w:rsidR="00EC70EF" w:rsidRDefault="00EC70EF" w:rsidP="0057446C">
      <w:pPr>
        <w:pStyle w:val="Level1"/>
        <w:numPr>
          <w:ilvl w:val="0"/>
          <w:numId w:val="17"/>
        </w:numPr>
        <w:ind w:left="432"/>
        <w:rPr>
          <w:sz w:val="22"/>
          <w:szCs w:val="22"/>
        </w:rPr>
      </w:pPr>
      <w:r w:rsidRPr="0057446C">
        <w:rPr>
          <w:b/>
          <w:sz w:val="22"/>
          <w:szCs w:val="22"/>
          <w:lang w:bidi="en-US"/>
        </w:rPr>
        <w:t>Submit progress report by the due date of January 1</w:t>
      </w:r>
      <w:r w:rsidR="00662A61" w:rsidRPr="0057446C">
        <w:rPr>
          <w:b/>
          <w:sz w:val="22"/>
          <w:szCs w:val="22"/>
          <w:lang w:bidi="en-US"/>
        </w:rPr>
        <w:t>0</w:t>
      </w:r>
      <w:r w:rsidRPr="0057446C">
        <w:rPr>
          <w:b/>
          <w:sz w:val="22"/>
          <w:szCs w:val="22"/>
          <w:lang w:bidi="en-US"/>
        </w:rPr>
        <w:t xml:space="preserve">, </w:t>
      </w:r>
      <w:proofErr w:type="gramStart"/>
      <w:r w:rsidRPr="0057446C">
        <w:rPr>
          <w:b/>
          <w:sz w:val="22"/>
          <w:szCs w:val="22"/>
          <w:lang w:bidi="en-US"/>
        </w:rPr>
        <w:t>202</w:t>
      </w:r>
      <w:r w:rsidR="00D541A4">
        <w:rPr>
          <w:b/>
          <w:sz w:val="22"/>
          <w:szCs w:val="22"/>
          <w:lang w:bidi="en-US"/>
        </w:rPr>
        <w:t>7</w:t>
      </w:r>
      <w:proofErr w:type="gramEnd"/>
      <w:r w:rsidR="00912D5C" w:rsidRPr="0057446C">
        <w:rPr>
          <w:b/>
          <w:sz w:val="22"/>
          <w:szCs w:val="22"/>
          <w:lang w:bidi="en-US"/>
        </w:rPr>
        <w:t xml:space="preserve"> </w:t>
      </w:r>
      <w:r w:rsidRPr="0057446C">
        <w:rPr>
          <w:b/>
          <w:sz w:val="22"/>
          <w:szCs w:val="22"/>
          <w:lang w:bidi="en-US"/>
        </w:rPr>
        <w:t>to the MSPB Executive Director</w:t>
      </w:r>
      <w:r w:rsidRPr="0057446C">
        <w:rPr>
          <w:b/>
          <w:spacing w:val="-3"/>
          <w:sz w:val="22"/>
          <w:szCs w:val="22"/>
          <w:lang w:bidi="en-US"/>
        </w:rPr>
        <w:t xml:space="preserve"> </w:t>
      </w:r>
      <w:r w:rsidRPr="0057446C">
        <w:rPr>
          <w:sz w:val="22"/>
          <w:szCs w:val="22"/>
          <w:lang w:bidi="en-US"/>
        </w:rPr>
        <w:t>(</w:t>
      </w:r>
      <w:r w:rsidR="00F17D95">
        <w:t>director@mssoy.org</w:t>
      </w:r>
      <w:r w:rsidRPr="0057446C">
        <w:rPr>
          <w:sz w:val="22"/>
          <w:szCs w:val="22"/>
          <w:lang w:bidi="en-US"/>
        </w:rPr>
        <w:t>).</w:t>
      </w:r>
    </w:p>
    <w:p w14:paraId="56F5B89C" w14:textId="77777777" w:rsidR="00D20B51" w:rsidRDefault="00D20B51" w:rsidP="00D20B51">
      <w:pPr>
        <w:pStyle w:val="ListParagraph"/>
        <w:rPr>
          <w:sz w:val="22"/>
          <w:szCs w:val="22"/>
        </w:rPr>
      </w:pPr>
    </w:p>
    <w:p w14:paraId="07277253" w14:textId="5BB758A6" w:rsidR="00EC70EF" w:rsidRPr="00D20B51" w:rsidRDefault="00EC70EF" w:rsidP="00D20B51">
      <w:pPr>
        <w:pStyle w:val="Level1"/>
        <w:numPr>
          <w:ilvl w:val="0"/>
          <w:numId w:val="17"/>
        </w:numPr>
        <w:ind w:left="432"/>
        <w:rPr>
          <w:sz w:val="22"/>
          <w:szCs w:val="22"/>
        </w:rPr>
      </w:pPr>
      <w:r w:rsidRPr="00D20B51">
        <w:rPr>
          <w:sz w:val="22"/>
          <w:szCs w:val="22"/>
          <w:lang w:bidi="en-US"/>
        </w:rPr>
        <w:t>Required format</w:t>
      </w:r>
      <w:r w:rsidR="000E6D85" w:rsidRPr="00D20B51">
        <w:rPr>
          <w:sz w:val="22"/>
          <w:szCs w:val="22"/>
          <w:lang w:bidi="en-US"/>
        </w:rPr>
        <w:t xml:space="preserve"> listed below</w:t>
      </w:r>
      <w:r w:rsidRPr="00D20B51">
        <w:rPr>
          <w:sz w:val="22"/>
          <w:szCs w:val="22"/>
          <w:lang w:bidi="en-US"/>
        </w:rPr>
        <w:t>: Word Document and 11-pt Times New Roman font only will be</w:t>
      </w:r>
      <w:r w:rsidRPr="00D20B51">
        <w:rPr>
          <w:spacing w:val="-6"/>
          <w:sz w:val="22"/>
          <w:szCs w:val="22"/>
          <w:lang w:bidi="en-US"/>
        </w:rPr>
        <w:t xml:space="preserve"> </w:t>
      </w:r>
      <w:r w:rsidRPr="00D20B51">
        <w:rPr>
          <w:sz w:val="22"/>
          <w:szCs w:val="22"/>
          <w:lang w:bidi="en-US"/>
        </w:rPr>
        <w:t>accepted:</w:t>
      </w:r>
      <w:r w:rsidR="00A970B8">
        <w:rPr>
          <w:sz w:val="22"/>
          <w:szCs w:val="22"/>
          <w:lang w:bidi="en-US"/>
        </w:rPr>
        <w:t xml:space="preserve"> Format will be emailed to all PI’s</w:t>
      </w:r>
    </w:p>
    <w:p w14:paraId="78423AAD" w14:textId="77777777" w:rsidR="00EC70EF" w:rsidRPr="000E65B2" w:rsidRDefault="00EC70EF" w:rsidP="00EC70EF">
      <w:pPr>
        <w:widowControl w:val="0"/>
        <w:autoSpaceDE w:val="0"/>
        <w:autoSpaceDN w:val="0"/>
        <w:spacing w:before="3"/>
        <w:rPr>
          <w:rFonts w:ascii="Times New Roman" w:hAnsi="Times New Roman"/>
          <w:sz w:val="22"/>
          <w:szCs w:val="22"/>
          <w:lang w:bidi="en-US"/>
        </w:rPr>
      </w:pPr>
    </w:p>
    <w:p w14:paraId="1FD1FA68" w14:textId="119DEB80" w:rsidR="00EC70EF" w:rsidRPr="000E65B2" w:rsidRDefault="00EC70EF" w:rsidP="00EC70EF">
      <w:pPr>
        <w:widowControl w:val="0"/>
        <w:autoSpaceDE w:val="0"/>
        <w:autoSpaceDN w:val="0"/>
        <w:ind w:left="121" w:right="368"/>
        <w:jc w:val="center"/>
        <w:outlineLvl w:val="0"/>
        <w:rPr>
          <w:rFonts w:ascii="Times New Roman" w:hAnsi="Times New Roman"/>
          <w:b/>
          <w:bCs/>
          <w:sz w:val="22"/>
          <w:szCs w:val="22"/>
          <w:lang w:bidi="en-US"/>
        </w:rPr>
      </w:pPr>
      <w:r w:rsidRPr="000E65B2">
        <w:rPr>
          <w:rFonts w:ascii="Times New Roman" w:hAnsi="Times New Roman"/>
          <w:b/>
          <w:bCs/>
          <w:color w:val="221F1F"/>
          <w:sz w:val="22"/>
          <w:szCs w:val="22"/>
          <w:lang w:bidi="en-US"/>
        </w:rPr>
        <w:t>Title of Project</w:t>
      </w:r>
      <w:r w:rsidR="008A2721">
        <w:rPr>
          <w:rFonts w:ascii="Times New Roman" w:hAnsi="Times New Roman"/>
          <w:b/>
          <w:bCs/>
          <w:color w:val="221F1F"/>
          <w:sz w:val="22"/>
          <w:szCs w:val="22"/>
          <w:lang w:bidi="en-US"/>
        </w:rPr>
        <w:t>, MS</w:t>
      </w:r>
      <w:r w:rsidRPr="000E65B2">
        <w:rPr>
          <w:rFonts w:ascii="Times New Roman" w:hAnsi="Times New Roman"/>
          <w:b/>
          <w:bCs/>
          <w:color w:val="221F1F"/>
          <w:sz w:val="22"/>
          <w:szCs w:val="22"/>
          <w:lang w:bidi="en-US"/>
        </w:rPr>
        <w:t>PB Project No. (Centered)</w:t>
      </w:r>
    </w:p>
    <w:p w14:paraId="31AAA1BB" w14:textId="58A82406" w:rsidR="00EC70EF" w:rsidRPr="000E65B2" w:rsidRDefault="00EC70EF" w:rsidP="00A970B8">
      <w:pPr>
        <w:widowControl w:val="0"/>
        <w:autoSpaceDE w:val="0"/>
        <w:autoSpaceDN w:val="0"/>
        <w:ind w:left="117" w:right="368"/>
        <w:jc w:val="center"/>
        <w:rPr>
          <w:rFonts w:ascii="Times New Roman" w:hAnsi="Times New Roman"/>
          <w:b/>
          <w:sz w:val="22"/>
          <w:szCs w:val="22"/>
          <w:lang w:bidi="en-US"/>
        </w:rPr>
      </w:pPr>
      <w:r w:rsidRPr="000E65B2">
        <w:rPr>
          <w:rFonts w:ascii="Times New Roman" w:hAnsi="Times New Roman"/>
          <w:b/>
          <w:color w:val="221F1F"/>
          <w:sz w:val="22"/>
          <w:szCs w:val="22"/>
          <w:lang w:bidi="en-US"/>
        </w:rPr>
        <w:t>Name of PI and email address (</w:t>
      </w:r>
      <w:r w:rsidR="00A970B8">
        <w:rPr>
          <w:rFonts w:ascii="Times New Roman" w:hAnsi="Times New Roman"/>
          <w:b/>
          <w:color w:val="221F1F"/>
          <w:sz w:val="22"/>
          <w:szCs w:val="22"/>
          <w:lang w:bidi="en-US"/>
        </w:rPr>
        <w:t xml:space="preserve">center and </w:t>
      </w:r>
      <w:r w:rsidRPr="000E65B2">
        <w:rPr>
          <w:rFonts w:ascii="Times New Roman" w:hAnsi="Times New Roman"/>
          <w:b/>
          <w:color w:val="221F1F"/>
          <w:sz w:val="22"/>
          <w:szCs w:val="22"/>
          <w:lang w:bidi="en-US"/>
        </w:rPr>
        <w:t>align</w:t>
      </w:r>
      <w:r w:rsidR="00A970B8">
        <w:rPr>
          <w:rFonts w:ascii="Times New Roman" w:hAnsi="Times New Roman"/>
          <w:b/>
          <w:color w:val="221F1F"/>
          <w:sz w:val="22"/>
          <w:szCs w:val="22"/>
          <w:lang w:bidi="en-US"/>
        </w:rPr>
        <w:t>ed below the title)</w:t>
      </w:r>
    </w:p>
    <w:p w14:paraId="20DBEAA3" w14:textId="32C9290E" w:rsidR="00EC70EF" w:rsidRDefault="00EC70EF" w:rsidP="00EC70EF">
      <w:pPr>
        <w:widowControl w:val="0"/>
        <w:autoSpaceDE w:val="0"/>
        <w:autoSpaceDN w:val="0"/>
        <w:ind w:left="119"/>
        <w:rPr>
          <w:rFonts w:ascii="Times New Roman" w:hAnsi="Times New Roman"/>
          <w:b/>
          <w:color w:val="221F1F"/>
          <w:sz w:val="22"/>
          <w:szCs w:val="22"/>
          <w:lang w:bidi="en-US"/>
        </w:rPr>
      </w:pPr>
      <w:r w:rsidRPr="000E65B2">
        <w:rPr>
          <w:rFonts w:ascii="Times New Roman" w:hAnsi="Times New Roman"/>
          <w:b/>
          <w:color w:val="221F1F"/>
          <w:sz w:val="22"/>
          <w:szCs w:val="22"/>
          <w:lang w:bidi="en-US"/>
        </w:rPr>
        <w:t>Report of Progress</w:t>
      </w:r>
      <w:r w:rsidR="00A970B8">
        <w:rPr>
          <w:rFonts w:ascii="Times New Roman" w:hAnsi="Times New Roman"/>
          <w:b/>
          <w:color w:val="221F1F"/>
          <w:sz w:val="22"/>
          <w:szCs w:val="22"/>
          <w:lang w:bidi="en-US"/>
        </w:rPr>
        <w:t xml:space="preserve"> Results/Outcomes</w:t>
      </w:r>
    </w:p>
    <w:p w14:paraId="74A07013" w14:textId="0879D181" w:rsidR="00A970B8" w:rsidRDefault="00A970B8" w:rsidP="00EC70EF">
      <w:pPr>
        <w:widowControl w:val="0"/>
        <w:autoSpaceDE w:val="0"/>
        <w:autoSpaceDN w:val="0"/>
        <w:ind w:left="119"/>
        <w:rPr>
          <w:rFonts w:ascii="Times New Roman" w:hAnsi="Times New Roman"/>
          <w:b/>
          <w:color w:val="221F1F"/>
          <w:sz w:val="22"/>
          <w:szCs w:val="22"/>
          <w:lang w:bidi="en-US"/>
        </w:rPr>
      </w:pPr>
      <w:r>
        <w:rPr>
          <w:rFonts w:ascii="Times New Roman" w:hAnsi="Times New Roman"/>
          <w:b/>
          <w:color w:val="221F1F"/>
          <w:sz w:val="22"/>
          <w:szCs w:val="22"/>
          <w:lang w:bidi="en-US"/>
        </w:rPr>
        <w:t>Reports of Progress Impacts/Benefits</w:t>
      </w:r>
    </w:p>
    <w:p w14:paraId="22084D8A" w14:textId="77777777" w:rsidR="00A970B8" w:rsidRDefault="00A970B8" w:rsidP="00EC70EF">
      <w:pPr>
        <w:widowControl w:val="0"/>
        <w:autoSpaceDE w:val="0"/>
        <w:autoSpaceDN w:val="0"/>
        <w:ind w:left="119"/>
        <w:rPr>
          <w:rFonts w:ascii="Times New Roman" w:hAnsi="Times New Roman"/>
          <w:b/>
          <w:color w:val="221F1F"/>
          <w:sz w:val="22"/>
          <w:szCs w:val="22"/>
          <w:lang w:bidi="en-US"/>
        </w:rPr>
      </w:pPr>
    </w:p>
    <w:p w14:paraId="7042EEA4" w14:textId="77777777" w:rsidR="00055BC1" w:rsidRDefault="00055BC1" w:rsidP="00EC70EF">
      <w:pPr>
        <w:widowControl w:val="0"/>
        <w:autoSpaceDE w:val="0"/>
        <w:autoSpaceDN w:val="0"/>
        <w:ind w:left="119"/>
        <w:rPr>
          <w:rFonts w:ascii="Times New Roman" w:hAnsi="Times New Roman"/>
          <w:b/>
          <w:color w:val="221F1F"/>
          <w:sz w:val="22"/>
          <w:szCs w:val="22"/>
          <w:lang w:bidi="en-US"/>
        </w:rPr>
      </w:pPr>
    </w:p>
    <w:p w14:paraId="4E67ADF3" w14:textId="40EAD954" w:rsidR="000E65B2" w:rsidRPr="000E65B2" w:rsidRDefault="000E65B2" w:rsidP="000E65B2">
      <w:pPr>
        <w:widowControl w:val="0"/>
        <w:autoSpaceDE w:val="0"/>
        <w:autoSpaceDN w:val="0"/>
        <w:spacing w:before="231"/>
        <w:ind w:left="106" w:right="368"/>
        <w:jc w:val="center"/>
        <w:rPr>
          <w:rFonts w:ascii="Times New Roman" w:hAnsi="Times New Roman"/>
          <w:b/>
          <w:color w:val="221F1F"/>
          <w:sz w:val="22"/>
          <w:szCs w:val="22"/>
          <w:u w:val="single"/>
          <w:lang w:bidi="en-US"/>
        </w:rPr>
      </w:pPr>
      <w:r w:rsidRPr="000E65B2">
        <w:rPr>
          <w:rFonts w:ascii="Times New Roman" w:hAnsi="Times New Roman"/>
          <w:b/>
          <w:color w:val="221F1F"/>
          <w:sz w:val="22"/>
          <w:szCs w:val="22"/>
          <w:u w:val="single"/>
          <w:lang w:bidi="en-US"/>
        </w:rPr>
        <w:lastRenderedPageBreak/>
        <w:t>SPECIAL INSTRUCTIONS FOR ALL REPORTS</w:t>
      </w:r>
    </w:p>
    <w:p w14:paraId="78CD1DF7" w14:textId="0941FA36" w:rsidR="000E65B2" w:rsidRPr="000E65B2" w:rsidRDefault="000E65B2" w:rsidP="000E65B2">
      <w:pPr>
        <w:widowControl w:val="0"/>
        <w:numPr>
          <w:ilvl w:val="0"/>
          <w:numId w:val="44"/>
        </w:numPr>
        <w:tabs>
          <w:tab w:val="left" w:pos="577"/>
          <w:tab w:val="left" w:pos="579"/>
        </w:tabs>
        <w:autoSpaceDE w:val="0"/>
        <w:autoSpaceDN w:val="0"/>
        <w:spacing w:after="0"/>
        <w:ind w:right="642" w:hanging="360"/>
        <w:rPr>
          <w:rFonts w:ascii="Times New Roman" w:hAnsi="Times New Roman"/>
          <w:sz w:val="22"/>
          <w:szCs w:val="22"/>
          <w:lang w:bidi="en-US"/>
        </w:rPr>
      </w:pPr>
      <w:r w:rsidRPr="000E65B2">
        <w:rPr>
          <w:rFonts w:ascii="Times New Roman" w:hAnsi="Times New Roman"/>
          <w:color w:val="221F1F"/>
          <w:sz w:val="22"/>
          <w:szCs w:val="22"/>
          <w:lang w:bidi="en-US"/>
        </w:rPr>
        <w:t>All reports must show the MSPB Project Number and be submitted in Word format for MSPB editing.  All tables should be constructed in the Tables Function of the respective word processing software.</w:t>
      </w:r>
    </w:p>
    <w:p w14:paraId="4328959A" w14:textId="77777777" w:rsidR="000E65B2" w:rsidRPr="000E65B2" w:rsidRDefault="000E65B2" w:rsidP="000E65B2">
      <w:pPr>
        <w:widowControl w:val="0"/>
        <w:tabs>
          <w:tab w:val="left" w:pos="577"/>
          <w:tab w:val="left" w:pos="579"/>
        </w:tabs>
        <w:autoSpaceDE w:val="0"/>
        <w:autoSpaceDN w:val="0"/>
        <w:spacing w:after="0"/>
        <w:ind w:left="580" w:right="642"/>
        <w:rPr>
          <w:rFonts w:ascii="Times New Roman" w:hAnsi="Times New Roman"/>
          <w:sz w:val="22"/>
          <w:szCs w:val="22"/>
          <w:lang w:bidi="en-US"/>
        </w:rPr>
      </w:pPr>
    </w:p>
    <w:p w14:paraId="5131965E" w14:textId="5652F225" w:rsidR="000E65B2" w:rsidRPr="000E65B2" w:rsidRDefault="000E65B2" w:rsidP="000E65B2">
      <w:pPr>
        <w:widowControl w:val="0"/>
        <w:numPr>
          <w:ilvl w:val="0"/>
          <w:numId w:val="44"/>
        </w:numPr>
        <w:tabs>
          <w:tab w:val="left" w:pos="577"/>
          <w:tab w:val="left" w:pos="579"/>
        </w:tabs>
        <w:autoSpaceDE w:val="0"/>
        <w:autoSpaceDN w:val="0"/>
        <w:spacing w:after="0"/>
        <w:ind w:right="1015" w:hanging="360"/>
        <w:rPr>
          <w:rFonts w:ascii="Times New Roman" w:hAnsi="Times New Roman"/>
          <w:sz w:val="22"/>
          <w:szCs w:val="22"/>
          <w:lang w:bidi="en-US"/>
        </w:rPr>
      </w:pPr>
      <w:r w:rsidRPr="000E65B2">
        <w:rPr>
          <w:rFonts w:ascii="Times New Roman" w:hAnsi="Times New Roman"/>
          <w:color w:val="221F1F"/>
          <w:sz w:val="22"/>
          <w:szCs w:val="22"/>
          <w:lang w:bidi="en-US"/>
        </w:rPr>
        <w:t>Submit the Progress/Activity Report by the due date to the MSPB Executive Director (</w:t>
      </w:r>
      <w:r w:rsidRPr="000E65B2">
        <w:rPr>
          <w:rFonts w:ascii="Times New Roman" w:hAnsi="Times New Roman"/>
          <w:color w:val="3952A3"/>
          <w:sz w:val="22"/>
          <w:szCs w:val="22"/>
          <w:u w:val="single" w:color="3952A3"/>
          <w:lang w:bidi="en-US"/>
        </w:rPr>
        <w:t>d</w:t>
      </w:r>
      <w:r w:rsidR="00F17D95">
        <w:rPr>
          <w:rFonts w:ascii="Times New Roman" w:hAnsi="Times New Roman"/>
          <w:color w:val="3952A3"/>
          <w:sz w:val="22"/>
          <w:szCs w:val="22"/>
          <w:u w:val="single" w:color="3952A3"/>
          <w:lang w:bidi="en-US"/>
        </w:rPr>
        <w:t>irector@mssoy.org</w:t>
      </w:r>
      <w:r w:rsidRPr="000E65B2">
        <w:rPr>
          <w:rFonts w:ascii="Times New Roman" w:hAnsi="Times New Roman"/>
          <w:color w:val="221F1F"/>
          <w:sz w:val="22"/>
          <w:szCs w:val="22"/>
          <w:lang w:bidi="en-US"/>
        </w:rPr>
        <w:t>) and cc Mary Ann Latham (</w:t>
      </w:r>
      <w:r w:rsidRPr="000E65B2">
        <w:rPr>
          <w:rFonts w:ascii="Times New Roman" w:hAnsi="Times New Roman"/>
          <w:color w:val="3952A3"/>
          <w:sz w:val="22"/>
          <w:szCs w:val="22"/>
          <w:u w:val="single" w:color="3952A3"/>
          <w:lang w:bidi="en-US"/>
        </w:rPr>
        <w:t>maryann.latham@msstate.edu</w:t>
      </w:r>
      <w:r w:rsidRPr="000E65B2">
        <w:rPr>
          <w:rFonts w:ascii="Times New Roman" w:hAnsi="Times New Roman"/>
          <w:color w:val="221F1F"/>
          <w:sz w:val="22"/>
          <w:szCs w:val="22"/>
          <w:lang w:bidi="en-US"/>
        </w:rPr>
        <w:t xml:space="preserve">) </w:t>
      </w:r>
      <w:r w:rsidR="00912D5C">
        <w:rPr>
          <w:rFonts w:ascii="Times New Roman" w:hAnsi="Times New Roman"/>
          <w:color w:val="221F1F"/>
          <w:sz w:val="22"/>
          <w:szCs w:val="22"/>
          <w:lang w:bidi="en-US"/>
        </w:rPr>
        <w:t xml:space="preserve">if MSU employee </w:t>
      </w:r>
      <w:r w:rsidRPr="000E65B2">
        <w:rPr>
          <w:rFonts w:ascii="Times New Roman" w:hAnsi="Times New Roman"/>
          <w:color w:val="221F1F"/>
          <w:sz w:val="22"/>
          <w:szCs w:val="22"/>
          <w:lang w:bidi="en-US"/>
        </w:rPr>
        <w:t>for review and verification of progress activity. Reports are required by the</w:t>
      </w:r>
      <w:r w:rsidRPr="000E65B2">
        <w:rPr>
          <w:rFonts w:ascii="Times New Roman" w:hAnsi="Times New Roman"/>
          <w:color w:val="221F1F"/>
          <w:spacing w:val="-12"/>
          <w:sz w:val="22"/>
          <w:szCs w:val="22"/>
          <w:lang w:bidi="en-US"/>
        </w:rPr>
        <w:t xml:space="preserve"> </w:t>
      </w:r>
      <w:r w:rsidRPr="000E65B2">
        <w:rPr>
          <w:rFonts w:ascii="Times New Roman" w:hAnsi="Times New Roman"/>
          <w:color w:val="221F1F"/>
          <w:sz w:val="22"/>
          <w:szCs w:val="22"/>
          <w:lang w:bidi="en-US"/>
        </w:rPr>
        <w:t>above-indicated times before disbursement of monies for invoiced</w:t>
      </w:r>
      <w:r w:rsidRPr="000E65B2">
        <w:rPr>
          <w:rFonts w:ascii="Times New Roman" w:hAnsi="Times New Roman"/>
          <w:color w:val="221F1F"/>
          <w:spacing w:val="-7"/>
          <w:sz w:val="22"/>
          <w:szCs w:val="22"/>
          <w:lang w:bidi="en-US"/>
        </w:rPr>
        <w:t xml:space="preserve"> </w:t>
      </w:r>
      <w:r w:rsidRPr="000E65B2">
        <w:rPr>
          <w:rFonts w:ascii="Times New Roman" w:hAnsi="Times New Roman"/>
          <w:color w:val="221F1F"/>
          <w:sz w:val="22"/>
          <w:szCs w:val="22"/>
          <w:lang w:bidi="en-US"/>
        </w:rPr>
        <w:t>expenses.</w:t>
      </w:r>
    </w:p>
    <w:p w14:paraId="38C658B9" w14:textId="77777777" w:rsidR="000E65B2" w:rsidRPr="000E65B2" w:rsidRDefault="000E65B2" w:rsidP="000E65B2">
      <w:pPr>
        <w:widowControl w:val="0"/>
        <w:tabs>
          <w:tab w:val="left" w:pos="577"/>
          <w:tab w:val="left" w:pos="579"/>
        </w:tabs>
        <w:autoSpaceDE w:val="0"/>
        <w:autoSpaceDN w:val="0"/>
        <w:ind w:left="580" w:right="1015"/>
        <w:rPr>
          <w:rFonts w:ascii="Times New Roman" w:hAnsi="Times New Roman"/>
          <w:sz w:val="22"/>
          <w:szCs w:val="22"/>
          <w:lang w:bidi="en-US"/>
        </w:rPr>
      </w:pPr>
    </w:p>
    <w:p w14:paraId="2C46752B" w14:textId="77777777" w:rsidR="000E65B2" w:rsidRPr="000E65B2" w:rsidRDefault="000E65B2" w:rsidP="000E65B2">
      <w:pPr>
        <w:widowControl w:val="0"/>
        <w:numPr>
          <w:ilvl w:val="0"/>
          <w:numId w:val="44"/>
        </w:numPr>
        <w:tabs>
          <w:tab w:val="left" w:pos="577"/>
          <w:tab w:val="left" w:pos="579"/>
        </w:tabs>
        <w:autoSpaceDE w:val="0"/>
        <w:autoSpaceDN w:val="0"/>
        <w:spacing w:after="0"/>
        <w:ind w:right="684" w:hanging="360"/>
        <w:outlineLvl w:val="0"/>
        <w:rPr>
          <w:rFonts w:ascii="Times New Roman" w:hAnsi="Times New Roman"/>
          <w:b/>
          <w:bCs/>
          <w:sz w:val="22"/>
          <w:szCs w:val="22"/>
          <w:lang w:bidi="en-US"/>
        </w:rPr>
      </w:pPr>
      <w:r w:rsidRPr="000E65B2">
        <w:rPr>
          <w:rFonts w:ascii="Times New Roman" w:hAnsi="Times New Roman"/>
          <w:b/>
          <w:bCs/>
          <w:color w:val="221F1F"/>
          <w:sz w:val="22"/>
          <w:szCs w:val="22"/>
          <w:lang w:bidi="en-US"/>
        </w:rPr>
        <w:t xml:space="preserve">IMPORTANT NOTE: REPORTS NOT ADHERING TO ABOVE </w:t>
      </w:r>
      <w:r w:rsidRPr="000E65B2">
        <w:rPr>
          <w:rFonts w:ascii="Times New Roman" w:hAnsi="Times New Roman"/>
          <w:b/>
          <w:bCs/>
          <w:color w:val="221F1F"/>
          <w:spacing w:val="-3"/>
          <w:sz w:val="22"/>
          <w:szCs w:val="22"/>
          <w:lang w:bidi="en-US"/>
        </w:rPr>
        <w:t xml:space="preserve">REQUIREMENTS </w:t>
      </w:r>
      <w:r w:rsidRPr="000E65B2">
        <w:rPr>
          <w:rFonts w:ascii="Times New Roman" w:hAnsi="Times New Roman"/>
          <w:b/>
          <w:bCs/>
          <w:color w:val="221F1F"/>
          <w:sz w:val="22"/>
          <w:szCs w:val="22"/>
          <w:lang w:bidi="en-US"/>
        </w:rPr>
        <w:t>WILL BE RETURNED, CAUSING LATE REIMBURSEMENT OF</w:t>
      </w:r>
      <w:r w:rsidRPr="000E65B2">
        <w:rPr>
          <w:rFonts w:ascii="Times New Roman" w:hAnsi="Times New Roman"/>
          <w:b/>
          <w:bCs/>
          <w:color w:val="221F1F"/>
          <w:spacing w:val="-21"/>
          <w:sz w:val="22"/>
          <w:szCs w:val="22"/>
          <w:lang w:bidi="en-US"/>
        </w:rPr>
        <w:t xml:space="preserve"> </w:t>
      </w:r>
      <w:r w:rsidRPr="000E65B2">
        <w:rPr>
          <w:rFonts w:ascii="Times New Roman" w:hAnsi="Times New Roman"/>
          <w:b/>
          <w:bCs/>
          <w:color w:val="221F1F"/>
          <w:sz w:val="22"/>
          <w:szCs w:val="22"/>
          <w:lang w:bidi="en-US"/>
        </w:rPr>
        <w:t>FUNDS.</w:t>
      </w:r>
    </w:p>
    <w:p w14:paraId="2609C2CC" w14:textId="77777777" w:rsidR="000E65B2" w:rsidRPr="000E65B2" w:rsidRDefault="000E65B2" w:rsidP="000E65B2">
      <w:pPr>
        <w:widowControl w:val="0"/>
        <w:autoSpaceDE w:val="0"/>
        <w:autoSpaceDN w:val="0"/>
        <w:rPr>
          <w:rFonts w:ascii="Times New Roman" w:hAnsi="Times New Roman"/>
          <w:sz w:val="22"/>
          <w:szCs w:val="22"/>
          <w:lang w:bidi="en-US"/>
        </w:rPr>
      </w:pPr>
    </w:p>
    <w:p w14:paraId="42EC4F71" w14:textId="587505F9" w:rsidR="000E65B2" w:rsidRPr="000E65B2" w:rsidRDefault="000E65B2" w:rsidP="000E65B2">
      <w:pPr>
        <w:widowControl w:val="0"/>
        <w:autoSpaceDE w:val="0"/>
        <w:autoSpaceDN w:val="0"/>
        <w:jc w:val="center"/>
        <w:rPr>
          <w:rFonts w:ascii="Times New Roman" w:hAnsi="Times New Roman"/>
          <w:b/>
          <w:sz w:val="22"/>
          <w:szCs w:val="22"/>
          <w:u w:val="single"/>
          <w:lang w:bidi="en-US"/>
        </w:rPr>
      </w:pPr>
      <w:r w:rsidRPr="000E65B2">
        <w:rPr>
          <w:rFonts w:ascii="Times New Roman" w:hAnsi="Times New Roman"/>
          <w:b/>
          <w:sz w:val="22"/>
          <w:szCs w:val="22"/>
          <w:u w:val="single"/>
          <w:lang w:bidi="en-US"/>
        </w:rPr>
        <w:t>ATTRIBUTION</w:t>
      </w:r>
    </w:p>
    <w:p w14:paraId="557095C6" w14:textId="35D633ED" w:rsidR="000E65B2" w:rsidRPr="000E65B2" w:rsidRDefault="000E65B2" w:rsidP="000E65B2">
      <w:pPr>
        <w:widowControl w:val="0"/>
        <w:autoSpaceDE w:val="0"/>
        <w:autoSpaceDN w:val="0"/>
        <w:ind w:left="220" w:right="575"/>
        <w:rPr>
          <w:rFonts w:ascii="Times New Roman" w:hAnsi="Times New Roman"/>
          <w:color w:val="221F1F"/>
          <w:sz w:val="22"/>
          <w:szCs w:val="22"/>
          <w:lang w:bidi="en-US"/>
        </w:rPr>
      </w:pPr>
      <w:r w:rsidRPr="000E65B2">
        <w:rPr>
          <w:rFonts w:ascii="Times New Roman" w:hAnsi="Times New Roman"/>
          <w:color w:val="221F1F"/>
          <w:sz w:val="22"/>
          <w:szCs w:val="22"/>
          <w:lang w:bidi="en-US"/>
        </w:rPr>
        <w:t>Whenever results of projects funded by MSPB are presented at meetings, seminars, symposia, etc., or published in any outlet, the author is requested and expected to give attribution to MSPB for providing financial support to the project that resulted in the information and/or results that are presented.</w:t>
      </w:r>
      <w:r w:rsidR="0068419D">
        <w:rPr>
          <w:rFonts w:ascii="Times New Roman" w:hAnsi="Times New Roman"/>
          <w:color w:val="221F1F"/>
          <w:sz w:val="22"/>
          <w:szCs w:val="22"/>
          <w:lang w:bidi="en-US"/>
        </w:rPr>
        <w:t xml:space="preserve"> If placed on social media you should tag @mssoy.  </w:t>
      </w:r>
    </w:p>
    <w:p w14:paraId="277028DC" w14:textId="77777777" w:rsidR="000E65B2" w:rsidRPr="000E65B2" w:rsidRDefault="000E65B2" w:rsidP="000E65B2">
      <w:pPr>
        <w:widowControl w:val="0"/>
        <w:autoSpaceDE w:val="0"/>
        <w:autoSpaceDN w:val="0"/>
        <w:spacing w:before="9"/>
        <w:jc w:val="center"/>
        <w:rPr>
          <w:rFonts w:ascii="Times New Roman" w:hAnsi="Times New Roman"/>
          <w:b/>
          <w:bCs/>
          <w:color w:val="221F1F"/>
          <w:sz w:val="22"/>
          <w:szCs w:val="22"/>
          <w:u w:val="single"/>
          <w:lang w:bidi="en-US"/>
        </w:rPr>
      </w:pPr>
      <w:r w:rsidRPr="000E65B2">
        <w:rPr>
          <w:rFonts w:ascii="Times New Roman" w:hAnsi="Times New Roman"/>
          <w:b/>
          <w:bCs/>
          <w:color w:val="221F1F"/>
          <w:sz w:val="22"/>
          <w:szCs w:val="22"/>
          <w:u w:val="single"/>
          <w:lang w:bidi="en-US"/>
        </w:rPr>
        <w:t>PUBLICATION</w:t>
      </w:r>
    </w:p>
    <w:p w14:paraId="64669FC5" w14:textId="77777777" w:rsidR="000E65B2" w:rsidRPr="000E65B2" w:rsidRDefault="000E65B2" w:rsidP="000E65B2">
      <w:pPr>
        <w:widowControl w:val="0"/>
        <w:tabs>
          <w:tab w:val="left" w:pos="701"/>
        </w:tabs>
        <w:autoSpaceDE w:val="0"/>
        <w:autoSpaceDN w:val="0"/>
        <w:spacing w:after="0"/>
        <w:ind w:left="220" w:right="658"/>
        <w:rPr>
          <w:rFonts w:ascii="Times New Roman" w:hAnsi="Times New Roman"/>
          <w:sz w:val="22"/>
          <w:szCs w:val="22"/>
          <w:lang w:bidi="en-US"/>
        </w:rPr>
      </w:pPr>
      <w:r w:rsidRPr="000E65B2">
        <w:rPr>
          <w:rFonts w:ascii="Times New Roman" w:hAnsi="Times New Roman"/>
          <w:b/>
          <w:color w:val="221F1F"/>
          <w:sz w:val="22"/>
          <w:szCs w:val="22"/>
          <w:u w:val="thick" w:color="221F1F"/>
          <w:lang w:bidi="en-US"/>
        </w:rPr>
        <w:t>Publication</w:t>
      </w:r>
      <w:r w:rsidRPr="000E65B2">
        <w:rPr>
          <w:rFonts w:ascii="Times New Roman" w:hAnsi="Times New Roman"/>
          <w:color w:val="221F1F"/>
          <w:sz w:val="22"/>
          <w:szCs w:val="22"/>
          <w:u w:val="thick" w:color="221F1F"/>
          <w:lang w:bidi="en-US"/>
        </w:rPr>
        <w:t>.</w:t>
      </w:r>
      <w:r w:rsidRPr="000E65B2">
        <w:rPr>
          <w:rFonts w:ascii="Times New Roman" w:hAnsi="Times New Roman"/>
          <w:color w:val="221F1F"/>
          <w:sz w:val="22"/>
          <w:szCs w:val="22"/>
          <w:lang w:bidi="en-US"/>
        </w:rPr>
        <w:t xml:space="preserve"> Rights to initial publication, formal release or other disclosure of data generated from these services will be retained by COOPERATOR. Results of this investigation are not to be published by the MSPB or others before publication by COOPERATOR except</w:t>
      </w:r>
      <w:r w:rsidRPr="000E65B2">
        <w:rPr>
          <w:rFonts w:ascii="Times New Roman" w:hAnsi="Times New Roman"/>
          <w:color w:val="221F1F"/>
          <w:spacing w:val="-37"/>
          <w:sz w:val="22"/>
          <w:szCs w:val="22"/>
          <w:lang w:bidi="en-US"/>
        </w:rPr>
        <w:t xml:space="preserve"> </w:t>
      </w:r>
      <w:r w:rsidRPr="000E65B2">
        <w:rPr>
          <w:rFonts w:ascii="Times New Roman" w:hAnsi="Times New Roman"/>
          <w:color w:val="221F1F"/>
          <w:sz w:val="22"/>
          <w:szCs w:val="22"/>
          <w:lang w:bidi="en-US"/>
        </w:rPr>
        <w:t xml:space="preserve">by written permission. COOPERATOR or Principal Investigator(s) may publish the findings of these projects. At least thirty (30) </w:t>
      </w:r>
      <w:r w:rsidRPr="000E65B2">
        <w:rPr>
          <w:rFonts w:ascii="Times New Roman" w:hAnsi="Times New Roman"/>
          <w:color w:val="221F1F"/>
          <w:spacing w:val="-3"/>
          <w:sz w:val="22"/>
          <w:szCs w:val="22"/>
          <w:lang w:bidi="en-US"/>
        </w:rPr>
        <w:t xml:space="preserve">days </w:t>
      </w:r>
      <w:r w:rsidRPr="000E65B2">
        <w:rPr>
          <w:rFonts w:ascii="Times New Roman" w:hAnsi="Times New Roman"/>
          <w:color w:val="221F1F"/>
          <w:sz w:val="22"/>
          <w:szCs w:val="22"/>
          <w:lang w:bidi="en-US"/>
        </w:rPr>
        <w:t xml:space="preserve">before submitting a manuscript for publication, the COOPERATOR shall provide MSPB with copies of the manuscript for comment unless MSPB waives the right. The COOPERATOR reserves the right to accept or reject such suggestion </w:t>
      </w:r>
      <w:r w:rsidRPr="000E65B2">
        <w:rPr>
          <w:rFonts w:ascii="Times New Roman" w:hAnsi="Times New Roman"/>
          <w:color w:val="221F1F"/>
          <w:spacing w:val="-3"/>
          <w:sz w:val="22"/>
          <w:szCs w:val="22"/>
          <w:lang w:bidi="en-US"/>
        </w:rPr>
        <w:t xml:space="preserve">and </w:t>
      </w:r>
      <w:r w:rsidRPr="000E65B2">
        <w:rPr>
          <w:rFonts w:ascii="Times New Roman" w:hAnsi="Times New Roman"/>
          <w:color w:val="221F1F"/>
          <w:sz w:val="22"/>
          <w:szCs w:val="22"/>
          <w:lang w:bidi="en-US"/>
        </w:rPr>
        <w:t>to be the final judge of what it will publish. The funding provided by the MSPB will be acknowledged in such publications unless MSPB expressly waives this</w:t>
      </w:r>
      <w:r w:rsidRPr="000E65B2">
        <w:rPr>
          <w:rFonts w:ascii="Times New Roman" w:hAnsi="Times New Roman"/>
          <w:color w:val="221F1F"/>
          <w:spacing w:val="-15"/>
          <w:sz w:val="22"/>
          <w:szCs w:val="22"/>
          <w:lang w:bidi="en-US"/>
        </w:rPr>
        <w:t xml:space="preserve"> </w:t>
      </w:r>
      <w:r w:rsidRPr="000E65B2">
        <w:rPr>
          <w:rFonts w:ascii="Times New Roman" w:hAnsi="Times New Roman"/>
          <w:color w:val="221F1F"/>
          <w:sz w:val="22"/>
          <w:szCs w:val="22"/>
          <w:lang w:bidi="en-US"/>
        </w:rPr>
        <w:t>requirement.</w:t>
      </w:r>
    </w:p>
    <w:p w14:paraId="500C2A33" w14:textId="77777777" w:rsidR="000E65B2" w:rsidRPr="000E65B2" w:rsidRDefault="000E65B2" w:rsidP="000E65B2">
      <w:pPr>
        <w:widowControl w:val="0"/>
        <w:tabs>
          <w:tab w:val="left" w:pos="701"/>
        </w:tabs>
        <w:autoSpaceDE w:val="0"/>
        <w:autoSpaceDN w:val="0"/>
        <w:spacing w:before="188" w:after="0"/>
        <w:ind w:left="220" w:right="631"/>
        <w:rPr>
          <w:rFonts w:ascii="Times New Roman" w:hAnsi="Times New Roman"/>
          <w:sz w:val="22"/>
          <w:szCs w:val="22"/>
          <w:lang w:bidi="en-US"/>
        </w:rPr>
      </w:pPr>
      <w:r w:rsidRPr="000E65B2">
        <w:rPr>
          <w:rFonts w:ascii="Times New Roman" w:hAnsi="Times New Roman"/>
          <w:b/>
          <w:color w:val="221F1F"/>
          <w:sz w:val="22"/>
          <w:szCs w:val="22"/>
          <w:u w:val="thick" w:color="221F1F"/>
          <w:lang w:bidi="en-US"/>
        </w:rPr>
        <w:t>Publicity</w:t>
      </w:r>
      <w:r w:rsidRPr="000E65B2">
        <w:rPr>
          <w:rFonts w:ascii="Times New Roman" w:hAnsi="Times New Roman"/>
          <w:color w:val="221F1F"/>
          <w:sz w:val="22"/>
          <w:szCs w:val="22"/>
          <w:u w:val="thick" w:color="221F1F"/>
          <w:lang w:bidi="en-US"/>
        </w:rPr>
        <w:t>.</w:t>
      </w:r>
      <w:r w:rsidRPr="000E65B2">
        <w:rPr>
          <w:rFonts w:ascii="Times New Roman" w:hAnsi="Times New Roman"/>
          <w:color w:val="221F1F"/>
          <w:sz w:val="22"/>
          <w:szCs w:val="22"/>
          <w:lang w:bidi="en-US"/>
        </w:rPr>
        <w:t xml:space="preserve"> Neither party shall use the name of the other party or of any member of that other</w:t>
      </w:r>
      <w:r w:rsidRPr="000E65B2">
        <w:rPr>
          <w:rFonts w:ascii="Times New Roman" w:hAnsi="Times New Roman"/>
          <w:color w:val="221F1F"/>
          <w:spacing w:val="-5"/>
          <w:sz w:val="22"/>
          <w:szCs w:val="22"/>
          <w:lang w:bidi="en-US"/>
        </w:rPr>
        <w:t xml:space="preserve"> </w:t>
      </w:r>
      <w:r w:rsidRPr="000E65B2">
        <w:rPr>
          <w:rFonts w:ascii="Times New Roman" w:hAnsi="Times New Roman"/>
          <w:color w:val="221F1F"/>
          <w:sz w:val="22"/>
          <w:szCs w:val="22"/>
          <w:lang w:bidi="en-US"/>
        </w:rPr>
        <w:t>party’s</w:t>
      </w:r>
      <w:r w:rsidRPr="000E65B2">
        <w:rPr>
          <w:rFonts w:ascii="Times New Roman" w:hAnsi="Times New Roman"/>
          <w:color w:val="221F1F"/>
          <w:spacing w:val="-4"/>
          <w:sz w:val="22"/>
          <w:szCs w:val="22"/>
          <w:lang w:bidi="en-US"/>
        </w:rPr>
        <w:t xml:space="preserve"> </w:t>
      </w:r>
      <w:r w:rsidRPr="000E65B2">
        <w:rPr>
          <w:rFonts w:ascii="Times New Roman" w:hAnsi="Times New Roman"/>
          <w:color w:val="221F1F"/>
          <w:sz w:val="22"/>
          <w:szCs w:val="22"/>
          <w:lang w:bidi="en-US"/>
        </w:rPr>
        <w:t>personnel,</w:t>
      </w:r>
      <w:r w:rsidRPr="000E65B2">
        <w:rPr>
          <w:rFonts w:ascii="Times New Roman" w:hAnsi="Times New Roman"/>
          <w:color w:val="221F1F"/>
          <w:spacing w:val="-2"/>
          <w:sz w:val="22"/>
          <w:szCs w:val="22"/>
          <w:lang w:bidi="en-US"/>
        </w:rPr>
        <w:t xml:space="preserve"> </w:t>
      </w:r>
      <w:r w:rsidRPr="000E65B2">
        <w:rPr>
          <w:rFonts w:ascii="Times New Roman" w:hAnsi="Times New Roman"/>
          <w:color w:val="221F1F"/>
          <w:sz w:val="22"/>
          <w:szCs w:val="22"/>
          <w:lang w:bidi="en-US"/>
        </w:rPr>
        <w:t>staff,</w:t>
      </w:r>
      <w:r w:rsidRPr="000E65B2">
        <w:rPr>
          <w:rFonts w:ascii="Times New Roman" w:hAnsi="Times New Roman"/>
          <w:color w:val="221F1F"/>
          <w:spacing w:val="-4"/>
          <w:sz w:val="22"/>
          <w:szCs w:val="22"/>
          <w:lang w:bidi="en-US"/>
        </w:rPr>
        <w:t xml:space="preserve"> </w:t>
      </w:r>
      <w:r w:rsidRPr="000E65B2">
        <w:rPr>
          <w:rFonts w:ascii="Times New Roman" w:hAnsi="Times New Roman"/>
          <w:color w:val="221F1F"/>
          <w:sz w:val="22"/>
          <w:szCs w:val="22"/>
          <w:lang w:bidi="en-US"/>
        </w:rPr>
        <w:t>or</w:t>
      </w:r>
      <w:r w:rsidRPr="000E65B2">
        <w:rPr>
          <w:rFonts w:ascii="Times New Roman" w:hAnsi="Times New Roman"/>
          <w:color w:val="221F1F"/>
          <w:spacing w:val="-7"/>
          <w:sz w:val="22"/>
          <w:szCs w:val="22"/>
          <w:lang w:bidi="en-US"/>
        </w:rPr>
        <w:t xml:space="preserve"> </w:t>
      </w:r>
      <w:r w:rsidRPr="000E65B2">
        <w:rPr>
          <w:rFonts w:ascii="Times New Roman" w:hAnsi="Times New Roman"/>
          <w:color w:val="221F1F"/>
          <w:sz w:val="22"/>
          <w:szCs w:val="22"/>
          <w:lang w:bidi="en-US"/>
        </w:rPr>
        <w:t>agents</w:t>
      </w:r>
      <w:r w:rsidRPr="000E65B2">
        <w:rPr>
          <w:rFonts w:ascii="Times New Roman" w:hAnsi="Times New Roman"/>
          <w:color w:val="221F1F"/>
          <w:spacing w:val="-2"/>
          <w:sz w:val="22"/>
          <w:szCs w:val="22"/>
          <w:lang w:bidi="en-US"/>
        </w:rPr>
        <w:t xml:space="preserve"> </w:t>
      </w:r>
      <w:r w:rsidRPr="000E65B2">
        <w:rPr>
          <w:rFonts w:ascii="Times New Roman" w:hAnsi="Times New Roman"/>
          <w:color w:val="221F1F"/>
          <w:sz w:val="22"/>
          <w:szCs w:val="22"/>
          <w:lang w:bidi="en-US"/>
        </w:rPr>
        <w:t>in</w:t>
      </w:r>
      <w:r w:rsidRPr="000E65B2">
        <w:rPr>
          <w:rFonts w:ascii="Times New Roman" w:hAnsi="Times New Roman"/>
          <w:color w:val="221F1F"/>
          <w:spacing w:val="-4"/>
          <w:sz w:val="22"/>
          <w:szCs w:val="22"/>
          <w:lang w:bidi="en-US"/>
        </w:rPr>
        <w:t xml:space="preserve"> </w:t>
      </w:r>
      <w:r w:rsidRPr="000E65B2">
        <w:rPr>
          <w:rFonts w:ascii="Times New Roman" w:hAnsi="Times New Roman"/>
          <w:color w:val="221F1F"/>
          <w:sz w:val="22"/>
          <w:szCs w:val="22"/>
          <w:lang w:bidi="en-US"/>
        </w:rPr>
        <w:t>any</w:t>
      </w:r>
      <w:r w:rsidRPr="000E65B2">
        <w:rPr>
          <w:rFonts w:ascii="Times New Roman" w:hAnsi="Times New Roman"/>
          <w:color w:val="221F1F"/>
          <w:spacing w:val="-13"/>
          <w:sz w:val="22"/>
          <w:szCs w:val="22"/>
          <w:lang w:bidi="en-US"/>
        </w:rPr>
        <w:t xml:space="preserve"> </w:t>
      </w:r>
      <w:r w:rsidRPr="000E65B2">
        <w:rPr>
          <w:rFonts w:ascii="Times New Roman" w:hAnsi="Times New Roman"/>
          <w:color w:val="221F1F"/>
          <w:sz w:val="22"/>
          <w:szCs w:val="22"/>
          <w:lang w:bidi="en-US"/>
        </w:rPr>
        <w:t>publicity,</w:t>
      </w:r>
      <w:r w:rsidRPr="000E65B2">
        <w:rPr>
          <w:rFonts w:ascii="Times New Roman" w:hAnsi="Times New Roman"/>
          <w:color w:val="221F1F"/>
          <w:spacing w:val="-2"/>
          <w:sz w:val="22"/>
          <w:szCs w:val="22"/>
          <w:lang w:bidi="en-US"/>
        </w:rPr>
        <w:t xml:space="preserve"> </w:t>
      </w:r>
      <w:r w:rsidRPr="000E65B2">
        <w:rPr>
          <w:rFonts w:ascii="Times New Roman" w:hAnsi="Times New Roman"/>
          <w:color w:val="221F1F"/>
          <w:sz w:val="22"/>
          <w:szCs w:val="22"/>
          <w:lang w:bidi="en-US"/>
        </w:rPr>
        <w:t>advertising,</w:t>
      </w:r>
      <w:r w:rsidRPr="000E65B2">
        <w:rPr>
          <w:rFonts w:ascii="Times New Roman" w:hAnsi="Times New Roman"/>
          <w:color w:val="221F1F"/>
          <w:spacing w:val="-3"/>
          <w:sz w:val="22"/>
          <w:szCs w:val="22"/>
          <w:lang w:bidi="en-US"/>
        </w:rPr>
        <w:t xml:space="preserve"> </w:t>
      </w:r>
      <w:r w:rsidRPr="000E65B2">
        <w:rPr>
          <w:rFonts w:ascii="Times New Roman" w:hAnsi="Times New Roman"/>
          <w:color w:val="221F1F"/>
          <w:sz w:val="22"/>
          <w:szCs w:val="22"/>
          <w:lang w:bidi="en-US"/>
        </w:rPr>
        <w:t>or</w:t>
      </w:r>
      <w:r w:rsidRPr="000E65B2">
        <w:rPr>
          <w:rFonts w:ascii="Times New Roman" w:hAnsi="Times New Roman"/>
          <w:color w:val="221F1F"/>
          <w:spacing w:val="-5"/>
          <w:sz w:val="22"/>
          <w:szCs w:val="22"/>
          <w:lang w:bidi="en-US"/>
        </w:rPr>
        <w:t xml:space="preserve"> </w:t>
      </w:r>
      <w:r w:rsidRPr="000E65B2">
        <w:rPr>
          <w:rFonts w:ascii="Times New Roman" w:hAnsi="Times New Roman"/>
          <w:color w:val="221F1F"/>
          <w:sz w:val="22"/>
          <w:szCs w:val="22"/>
          <w:lang w:bidi="en-US"/>
        </w:rPr>
        <w:t>news</w:t>
      </w:r>
      <w:r w:rsidRPr="000E65B2">
        <w:rPr>
          <w:rFonts w:ascii="Times New Roman" w:hAnsi="Times New Roman"/>
          <w:color w:val="221F1F"/>
          <w:spacing w:val="-2"/>
          <w:sz w:val="22"/>
          <w:szCs w:val="22"/>
          <w:lang w:bidi="en-US"/>
        </w:rPr>
        <w:t xml:space="preserve"> </w:t>
      </w:r>
      <w:r w:rsidRPr="000E65B2">
        <w:rPr>
          <w:rFonts w:ascii="Times New Roman" w:hAnsi="Times New Roman"/>
          <w:color w:val="221F1F"/>
          <w:sz w:val="22"/>
          <w:szCs w:val="22"/>
          <w:lang w:bidi="en-US"/>
        </w:rPr>
        <w:t>release</w:t>
      </w:r>
      <w:r w:rsidRPr="000E65B2">
        <w:rPr>
          <w:rFonts w:ascii="Times New Roman" w:hAnsi="Times New Roman"/>
          <w:color w:val="221F1F"/>
          <w:spacing w:val="-1"/>
          <w:sz w:val="22"/>
          <w:szCs w:val="22"/>
          <w:lang w:bidi="en-US"/>
        </w:rPr>
        <w:t xml:space="preserve"> </w:t>
      </w:r>
      <w:r w:rsidRPr="000E65B2">
        <w:rPr>
          <w:rFonts w:ascii="Times New Roman" w:hAnsi="Times New Roman"/>
          <w:color w:val="221F1F"/>
          <w:sz w:val="22"/>
          <w:szCs w:val="22"/>
          <w:lang w:bidi="en-US"/>
        </w:rPr>
        <w:t>without</w:t>
      </w:r>
      <w:r w:rsidRPr="000E65B2">
        <w:rPr>
          <w:rFonts w:ascii="Times New Roman" w:hAnsi="Times New Roman"/>
          <w:color w:val="221F1F"/>
          <w:spacing w:val="-3"/>
          <w:sz w:val="22"/>
          <w:szCs w:val="22"/>
          <w:lang w:bidi="en-US"/>
        </w:rPr>
        <w:t xml:space="preserve"> </w:t>
      </w:r>
      <w:r w:rsidRPr="000E65B2">
        <w:rPr>
          <w:rFonts w:ascii="Times New Roman" w:hAnsi="Times New Roman"/>
          <w:color w:val="221F1F"/>
          <w:sz w:val="22"/>
          <w:szCs w:val="22"/>
          <w:lang w:bidi="en-US"/>
        </w:rPr>
        <w:t>the prior written approval of an authorized representative of the other</w:t>
      </w:r>
      <w:r w:rsidRPr="000E65B2">
        <w:rPr>
          <w:rFonts w:ascii="Times New Roman" w:hAnsi="Times New Roman"/>
          <w:color w:val="221F1F"/>
          <w:spacing w:val="-3"/>
          <w:sz w:val="22"/>
          <w:szCs w:val="22"/>
          <w:lang w:bidi="en-US"/>
        </w:rPr>
        <w:t xml:space="preserve"> </w:t>
      </w:r>
      <w:r w:rsidRPr="000E65B2">
        <w:rPr>
          <w:rFonts w:ascii="Times New Roman" w:hAnsi="Times New Roman"/>
          <w:color w:val="221F1F"/>
          <w:sz w:val="22"/>
          <w:szCs w:val="22"/>
          <w:lang w:bidi="en-US"/>
        </w:rPr>
        <w:t>party.</w:t>
      </w:r>
    </w:p>
    <w:p w14:paraId="7DBBB400" w14:textId="77777777" w:rsidR="000E65B2" w:rsidRPr="000E65B2" w:rsidRDefault="000E65B2" w:rsidP="000E65B2">
      <w:pPr>
        <w:widowControl w:val="0"/>
        <w:autoSpaceDE w:val="0"/>
        <w:autoSpaceDN w:val="0"/>
        <w:spacing w:before="3"/>
        <w:rPr>
          <w:rFonts w:ascii="Times New Roman" w:hAnsi="Times New Roman"/>
          <w:sz w:val="22"/>
          <w:szCs w:val="22"/>
          <w:lang w:bidi="en-US"/>
        </w:rPr>
      </w:pPr>
    </w:p>
    <w:p w14:paraId="24F55D29" w14:textId="77777777" w:rsidR="000E65B2" w:rsidRPr="000E65B2" w:rsidRDefault="000E65B2" w:rsidP="000E65B2">
      <w:pPr>
        <w:widowControl w:val="0"/>
        <w:tabs>
          <w:tab w:val="left" w:pos="701"/>
        </w:tabs>
        <w:autoSpaceDE w:val="0"/>
        <w:autoSpaceDN w:val="0"/>
        <w:spacing w:after="0"/>
        <w:ind w:left="220" w:right="688"/>
        <w:rPr>
          <w:rFonts w:ascii="Times New Roman" w:hAnsi="Times New Roman"/>
          <w:sz w:val="22"/>
          <w:szCs w:val="22"/>
          <w:lang w:bidi="en-US"/>
        </w:rPr>
      </w:pPr>
      <w:r w:rsidRPr="000E65B2">
        <w:rPr>
          <w:rFonts w:ascii="Times New Roman" w:hAnsi="Times New Roman"/>
          <w:b/>
          <w:color w:val="221F1F"/>
          <w:sz w:val="22"/>
          <w:szCs w:val="22"/>
          <w:u w:val="thick" w:color="221F1F"/>
          <w:lang w:bidi="en-US"/>
        </w:rPr>
        <w:t>On-Site Visits</w:t>
      </w:r>
      <w:r w:rsidRPr="000E65B2">
        <w:rPr>
          <w:rFonts w:ascii="Times New Roman" w:hAnsi="Times New Roman"/>
          <w:color w:val="221F1F"/>
          <w:sz w:val="22"/>
          <w:szCs w:val="22"/>
          <w:u w:val="thick" w:color="221F1F"/>
          <w:lang w:bidi="en-US"/>
        </w:rPr>
        <w:t>.</w:t>
      </w:r>
      <w:r w:rsidRPr="000E65B2">
        <w:rPr>
          <w:rFonts w:ascii="Times New Roman" w:hAnsi="Times New Roman"/>
          <w:color w:val="221F1F"/>
          <w:sz w:val="22"/>
          <w:szCs w:val="22"/>
          <w:lang w:bidi="en-US"/>
        </w:rPr>
        <w:t xml:space="preserve"> MSPB or their designated agents may conduct on-site visits with the Principal Investigator(s) and other appropriate personnel during a project </w:t>
      </w:r>
      <w:r w:rsidRPr="000E65B2">
        <w:rPr>
          <w:rFonts w:ascii="Times New Roman" w:hAnsi="Times New Roman"/>
          <w:color w:val="221F1F"/>
          <w:spacing w:val="-3"/>
          <w:sz w:val="22"/>
          <w:szCs w:val="22"/>
          <w:lang w:bidi="en-US"/>
        </w:rPr>
        <w:t xml:space="preserve">year. </w:t>
      </w:r>
      <w:r w:rsidRPr="000E65B2">
        <w:rPr>
          <w:rFonts w:ascii="Times New Roman" w:hAnsi="Times New Roman"/>
          <w:color w:val="221F1F"/>
          <w:sz w:val="22"/>
          <w:szCs w:val="22"/>
          <w:lang w:bidi="en-US"/>
        </w:rPr>
        <w:t>The parties</w:t>
      </w:r>
      <w:r w:rsidRPr="000E65B2">
        <w:rPr>
          <w:rFonts w:ascii="Times New Roman" w:hAnsi="Times New Roman"/>
          <w:color w:val="221F1F"/>
          <w:spacing w:val="-36"/>
          <w:sz w:val="22"/>
          <w:szCs w:val="22"/>
          <w:lang w:bidi="en-US"/>
        </w:rPr>
        <w:t xml:space="preserve"> </w:t>
      </w:r>
      <w:r w:rsidRPr="000E65B2">
        <w:rPr>
          <w:rFonts w:ascii="Times New Roman" w:hAnsi="Times New Roman"/>
          <w:color w:val="221F1F"/>
          <w:sz w:val="22"/>
          <w:szCs w:val="22"/>
          <w:lang w:bidi="en-US"/>
        </w:rPr>
        <w:t>shall agree on mutually acceptable dates and times for such</w:t>
      </w:r>
      <w:r w:rsidRPr="000E65B2">
        <w:rPr>
          <w:rFonts w:ascii="Times New Roman" w:hAnsi="Times New Roman"/>
          <w:color w:val="221F1F"/>
          <w:spacing w:val="-12"/>
          <w:sz w:val="22"/>
          <w:szCs w:val="22"/>
          <w:lang w:bidi="en-US"/>
        </w:rPr>
        <w:t xml:space="preserve"> </w:t>
      </w:r>
      <w:r w:rsidRPr="000E65B2">
        <w:rPr>
          <w:rFonts w:ascii="Times New Roman" w:hAnsi="Times New Roman"/>
          <w:color w:val="221F1F"/>
          <w:sz w:val="22"/>
          <w:szCs w:val="22"/>
          <w:lang w:bidi="en-US"/>
        </w:rPr>
        <w:t>visits.</w:t>
      </w:r>
    </w:p>
    <w:p w14:paraId="7403BCCB" w14:textId="77777777" w:rsidR="000E65B2" w:rsidRPr="000E65B2" w:rsidRDefault="000E65B2" w:rsidP="000E65B2">
      <w:pPr>
        <w:ind w:right="306"/>
        <w:rPr>
          <w:rFonts w:ascii="Times New Roman" w:hAnsi="Times New Roman"/>
          <w:b/>
          <w:color w:val="231F20"/>
          <w:sz w:val="22"/>
          <w:szCs w:val="22"/>
        </w:rPr>
      </w:pPr>
    </w:p>
    <w:p w14:paraId="4C327D76" w14:textId="7260549B" w:rsidR="000E65B2" w:rsidRDefault="000E65B2" w:rsidP="00691716">
      <w:pPr>
        <w:widowControl w:val="0"/>
        <w:spacing w:after="0"/>
        <w:jc w:val="center"/>
        <w:rPr>
          <w:rFonts w:ascii="Times New Roman" w:hAnsi="Times New Roman"/>
          <w:b/>
          <w:sz w:val="22"/>
          <w:szCs w:val="22"/>
          <w:u w:val="single"/>
        </w:rPr>
      </w:pPr>
    </w:p>
    <w:p w14:paraId="749AA69B" w14:textId="6BF68284" w:rsidR="008A2721" w:rsidRDefault="008A2721" w:rsidP="00691716">
      <w:pPr>
        <w:widowControl w:val="0"/>
        <w:spacing w:after="0"/>
        <w:jc w:val="center"/>
        <w:rPr>
          <w:rFonts w:ascii="Times New Roman" w:hAnsi="Times New Roman"/>
          <w:b/>
          <w:sz w:val="22"/>
          <w:szCs w:val="22"/>
          <w:u w:val="single"/>
        </w:rPr>
      </w:pPr>
    </w:p>
    <w:p w14:paraId="1B0D77C7" w14:textId="77777777" w:rsidR="008A2721" w:rsidRDefault="008A2721" w:rsidP="00691716">
      <w:pPr>
        <w:widowControl w:val="0"/>
        <w:spacing w:after="0"/>
        <w:jc w:val="center"/>
        <w:rPr>
          <w:rFonts w:ascii="Times New Roman" w:hAnsi="Times New Roman"/>
          <w:b/>
          <w:sz w:val="22"/>
          <w:szCs w:val="22"/>
          <w:u w:val="single"/>
        </w:rPr>
      </w:pPr>
    </w:p>
    <w:p w14:paraId="454AFD41" w14:textId="77777777" w:rsidR="008678A0" w:rsidRPr="008039BB" w:rsidRDefault="008678A0" w:rsidP="00691716">
      <w:pPr>
        <w:widowControl w:val="0"/>
        <w:spacing w:after="0"/>
        <w:jc w:val="center"/>
        <w:rPr>
          <w:rFonts w:ascii="Times New Roman" w:hAnsi="Times New Roman"/>
          <w:b/>
          <w:sz w:val="22"/>
          <w:szCs w:val="22"/>
          <w:u w:val="single"/>
        </w:rPr>
      </w:pPr>
      <w:r w:rsidRPr="008039BB">
        <w:rPr>
          <w:rFonts w:ascii="Times New Roman" w:hAnsi="Times New Roman"/>
          <w:b/>
          <w:sz w:val="22"/>
          <w:szCs w:val="22"/>
          <w:u w:val="single"/>
        </w:rPr>
        <w:lastRenderedPageBreak/>
        <w:t>ADDENDUM D</w:t>
      </w:r>
    </w:p>
    <w:p w14:paraId="68E2761C" w14:textId="77777777" w:rsidR="008678A0" w:rsidRPr="008039BB" w:rsidRDefault="008678A0" w:rsidP="00691716">
      <w:pPr>
        <w:widowControl w:val="0"/>
        <w:spacing w:after="0"/>
        <w:rPr>
          <w:rFonts w:ascii="Times New Roman" w:hAnsi="Times New Roman"/>
          <w:sz w:val="22"/>
          <w:szCs w:val="22"/>
        </w:rPr>
      </w:pPr>
    </w:p>
    <w:p w14:paraId="52DA05A9" w14:textId="77777777" w:rsidR="008678A0" w:rsidRPr="008039BB" w:rsidRDefault="008678A0" w:rsidP="00691716">
      <w:pPr>
        <w:widowControl w:val="0"/>
        <w:spacing w:after="0"/>
        <w:jc w:val="center"/>
        <w:rPr>
          <w:rFonts w:ascii="Times New Roman" w:hAnsi="Times New Roman"/>
          <w:sz w:val="22"/>
          <w:szCs w:val="22"/>
        </w:rPr>
      </w:pPr>
      <w:r w:rsidRPr="008039BB">
        <w:rPr>
          <w:rFonts w:ascii="Times New Roman" w:hAnsi="Times New Roman"/>
          <w:b/>
          <w:sz w:val="22"/>
          <w:szCs w:val="22"/>
          <w:u w:val="single"/>
        </w:rPr>
        <w:t>Invoice Requirements</w:t>
      </w:r>
    </w:p>
    <w:p w14:paraId="1117F70B" w14:textId="77777777" w:rsidR="008678A0" w:rsidRPr="008039BB" w:rsidRDefault="008678A0" w:rsidP="00691716">
      <w:pPr>
        <w:widowControl w:val="0"/>
        <w:spacing w:after="0"/>
        <w:rPr>
          <w:rFonts w:ascii="Times New Roman" w:hAnsi="Times New Roman"/>
          <w:sz w:val="22"/>
          <w:szCs w:val="22"/>
        </w:rPr>
      </w:pPr>
    </w:p>
    <w:p w14:paraId="5F6D21E2" w14:textId="77777777" w:rsidR="008678A0" w:rsidRPr="008039BB" w:rsidRDefault="008678A0" w:rsidP="00691716">
      <w:pPr>
        <w:widowControl w:val="0"/>
        <w:spacing w:after="0"/>
        <w:rPr>
          <w:rFonts w:ascii="Times New Roman" w:hAnsi="Times New Roman"/>
          <w:sz w:val="22"/>
          <w:szCs w:val="22"/>
        </w:rPr>
      </w:pPr>
      <w:r w:rsidRPr="008039BB">
        <w:rPr>
          <w:rFonts w:ascii="Times New Roman" w:hAnsi="Times New Roman"/>
          <w:sz w:val="22"/>
          <w:szCs w:val="22"/>
        </w:rPr>
        <w:t>Please do the following when submitting an invoice to MSPB for reimbursable expenses.</w:t>
      </w:r>
    </w:p>
    <w:p w14:paraId="78B9C07A" w14:textId="77777777" w:rsidR="008678A0" w:rsidRPr="008039BB" w:rsidRDefault="008678A0" w:rsidP="00691716">
      <w:pPr>
        <w:widowControl w:val="0"/>
        <w:spacing w:after="0"/>
        <w:rPr>
          <w:rFonts w:ascii="Times New Roman" w:hAnsi="Times New Roman"/>
          <w:sz w:val="22"/>
          <w:szCs w:val="22"/>
        </w:rPr>
      </w:pPr>
    </w:p>
    <w:p w14:paraId="0919FF4F" w14:textId="77777777" w:rsidR="008678A0" w:rsidRPr="008039BB" w:rsidRDefault="008678A0" w:rsidP="00CE13BD">
      <w:pPr>
        <w:pStyle w:val="Level1"/>
        <w:numPr>
          <w:ilvl w:val="0"/>
          <w:numId w:val="18"/>
        </w:numPr>
        <w:ind w:left="432"/>
        <w:rPr>
          <w:sz w:val="22"/>
          <w:szCs w:val="22"/>
        </w:rPr>
      </w:pPr>
      <w:r w:rsidRPr="008039BB">
        <w:rPr>
          <w:sz w:val="22"/>
          <w:szCs w:val="22"/>
        </w:rPr>
        <w:t xml:space="preserve">Each invoice to MSPB requesting payment for reimbursable expenses should be itemized by the budget category in the original proposal and </w:t>
      </w:r>
      <w:r w:rsidRPr="008039BB">
        <w:rPr>
          <w:b/>
          <w:sz w:val="22"/>
          <w:szCs w:val="22"/>
        </w:rPr>
        <w:t>must show the MSPB project number</w:t>
      </w:r>
      <w:r w:rsidRPr="008039BB">
        <w:rPr>
          <w:sz w:val="22"/>
          <w:szCs w:val="22"/>
        </w:rPr>
        <w:t>.  Each budget category with listed items for reimbursement on the invoice should be detailed by subcategory.  For example, in the salaries and/or fees category, items should be broken down by grade and hourly rate for each period, such as: Person A, 20 hours x hourly rate = x; Person B, 40 hours x hourly rate = y; etc.</w:t>
      </w:r>
    </w:p>
    <w:p w14:paraId="45643E42" w14:textId="77777777" w:rsidR="008678A0" w:rsidRPr="008039BB" w:rsidRDefault="008678A0" w:rsidP="00CE13BD">
      <w:pPr>
        <w:widowControl w:val="0"/>
        <w:spacing w:after="0"/>
        <w:ind w:left="432"/>
        <w:rPr>
          <w:rFonts w:ascii="Times New Roman" w:hAnsi="Times New Roman"/>
          <w:sz w:val="22"/>
          <w:szCs w:val="22"/>
        </w:rPr>
      </w:pPr>
    </w:p>
    <w:p w14:paraId="31B54B89" w14:textId="77777777" w:rsidR="008678A0" w:rsidRPr="008039BB" w:rsidRDefault="008678A0" w:rsidP="00CE13BD">
      <w:pPr>
        <w:pStyle w:val="Level1"/>
        <w:numPr>
          <w:ilvl w:val="0"/>
          <w:numId w:val="18"/>
        </w:numPr>
        <w:ind w:left="432"/>
        <w:rPr>
          <w:sz w:val="22"/>
          <w:szCs w:val="22"/>
        </w:rPr>
      </w:pPr>
      <w:r w:rsidRPr="008039BB">
        <w:rPr>
          <w:sz w:val="22"/>
          <w:szCs w:val="22"/>
        </w:rPr>
        <w:t>Submit with each invoice the budget form with the running total for each budget category as per the most recent invoice.</w:t>
      </w:r>
    </w:p>
    <w:p w14:paraId="131F8D48" w14:textId="77777777" w:rsidR="008678A0" w:rsidRPr="008039BB" w:rsidRDefault="008678A0" w:rsidP="00CE13BD">
      <w:pPr>
        <w:widowControl w:val="0"/>
        <w:spacing w:after="0"/>
        <w:ind w:left="432"/>
        <w:rPr>
          <w:rFonts w:ascii="Times New Roman" w:hAnsi="Times New Roman"/>
          <w:sz w:val="22"/>
          <w:szCs w:val="22"/>
        </w:rPr>
      </w:pPr>
    </w:p>
    <w:p w14:paraId="3C7BB3B6" w14:textId="77777777" w:rsidR="008678A0" w:rsidRPr="008039BB" w:rsidRDefault="008678A0" w:rsidP="00CE13BD">
      <w:pPr>
        <w:pStyle w:val="Level1"/>
        <w:numPr>
          <w:ilvl w:val="0"/>
          <w:numId w:val="18"/>
        </w:numPr>
        <w:ind w:left="432"/>
        <w:rPr>
          <w:sz w:val="22"/>
          <w:szCs w:val="22"/>
        </w:rPr>
      </w:pPr>
      <w:r w:rsidRPr="008039BB">
        <w:rPr>
          <w:sz w:val="22"/>
          <w:szCs w:val="22"/>
        </w:rPr>
        <w:t>This means that two items will be submitted with each request for payment:</w:t>
      </w:r>
    </w:p>
    <w:p w14:paraId="70AA1B91" w14:textId="77777777" w:rsidR="008678A0" w:rsidRPr="008039BB" w:rsidRDefault="008678A0" w:rsidP="00CE13BD">
      <w:pPr>
        <w:widowControl w:val="0"/>
        <w:spacing w:after="0"/>
        <w:ind w:left="432"/>
        <w:rPr>
          <w:rFonts w:ascii="Times New Roman" w:hAnsi="Times New Roman"/>
          <w:sz w:val="22"/>
          <w:szCs w:val="22"/>
        </w:rPr>
      </w:pPr>
    </w:p>
    <w:p w14:paraId="48F06A55" w14:textId="77777777" w:rsidR="008678A0" w:rsidRPr="008039BB" w:rsidRDefault="008678A0" w:rsidP="00CE13BD">
      <w:pPr>
        <w:widowControl w:val="0"/>
        <w:spacing w:after="0"/>
        <w:ind w:left="432"/>
        <w:rPr>
          <w:rFonts w:ascii="Times New Roman" w:hAnsi="Times New Roman"/>
          <w:sz w:val="22"/>
          <w:szCs w:val="22"/>
        </w:rPr>
      </w:pPr>
      <w:r w:rsidRPr="008039BB">
        <w:rPr>
          <w:rFonts w:ascii="Times New Roman" w:hAnsi="Times New Roman"/>
          <w:sz w:val="22"/>
          <w:szCs w:val="22"/>
        </w:rPr>
        <w:t>An invoice with expenses itemized by budget category</w:t>
      </w:r>
    </w:p>
    <w:p w14:paraId="4A2C2502" w14:textId="77777777" w:rsidR="008678A0" w:rsidRPr="008039BB" w:rsidRDefault="008678A0" w:rsidP="00CE13BD">
      <w:pPr>
        <w:widowControl w:val="0"/>
        <w:spacing w:after="0"/>
        <w:ind w:left="432"/>
        <w:rPr>
          <w:rFonts w:ascii="Times New Roman" w:hAnsi="Times New Roman"/>
          <w:sz w:val="22"/>
          <w:szCs w:val="22"/>
        </w:rPr>
      </w:pPr>
    </w:p>
    <w:p w14:paraId="1A94874F" w14:textId="77777777" w:rsidR="008678A0" w:rsidRPr="008039BB" w:rsidRDefault="008678A0" w:rsidP="00CE13BD">
      <w:pPr>
        <w:widowControl w:val="0"/>
        <w:spacing w:after="0"/>
        <w:ind w:left="432"/>
        <w:rPr>
          <w:rFonts w:ascii="Times New Roman" w:hAnsi="Times New Roman"/>
          <w:sz w:val="22"/>
          <w:szCs w:val="22"/>
        </w:rPr>
      </w:pPr>
      <w:r w:rsidRPr="008039BB">
        <w:rPr>
          <w:rFonts w:ascii="Times New Roman" w:hAnsi="Times New Roman"/>
          <w:sz w:val="22"/>
          <w:szCs w:val="22"/>
        </w:rPr>
        <w:t>The original budget form with the running total of expenses in each category and subcategory listed by quarter.</w:t>
      </w:r>
    </w:p>
    <w:p w14:paraId="4F17A369" w14:textId="77777777" w:rsidR="008678A0" w:rsidRPr="008039BB" w:rsidRDefault="008678A0" w:rsidP="00691716">
      <w:pPr>
        <w:widowControl w:val="0"/>
        <w:spacing w:after="0"/>
        <w:rPr>
          <w:rFonts w:ascii="Times New Roman" w:hAnsi="Times New Roman"/>
          <w:sz w:val="22"/>
          <w:szCs w:val="22"/>
        </w:rPr>
      </w:pPr>
    </w:p>
    <w:p w14:paraId="23C2EC28" w14:textId="77777777" w:rsidR="0061320B" w:rsidRPr="008039BB" w:rsidRDefault="0061320B" w:rsidP="007D2E6D">
      <w:pPr>
        <w:pStyle w:val="Level1"/>
        <w:rPr>
          <w:sz w:val="22"/>
          <w:szCs w:val="22"/>
        </w:rPr>
      </w:pPr>
    </w:p>
    <w:p w14:paraId="58E4D872" w14:textId="2C5DC107" w:rsidR="008678A0" w:rsidRPr="0068419D" w:rsidRDefault="008678A0" w:rsidP="007D2E6D">
      <w:pPr>
        <w:pStyle w:val="Level1"/>
        <w:rPr>
          <w:b/>
          <w:bCs/>
          <w:sz w:val="22"/>
          <w:szCs w:val="22"/>
        </w:rPr>
      </w:pPr>
      <w:r w:rsidRPr="0068419D">
        <w:rPr>
          <w:b/>
          <w:bCs/>
          <w:sz w:val="22"/>
          <w:szCs w:val="22"/>
        </w:rPr>
        <w:t>Submit the invoice requesting payment to:</w:t>
      </w:r>
    </w:p>
    <w:p w14:paraId="5E507D6E" w14:textId="77777777" w:rsidR="008678A0" w:rsidRPr="0068419D" w:rsidRDefault="008678A0" w:rsidP="00691716">
      <w:pPr>
        <w:widowControl w:val="0"/>
        <w:spacing w:after="0"/>
        <w:rPr>
          <w:rFonts w:ascii="Times New Roman" w:hAnsi="Times New Roman"/>
          <w:b/>
          <w:bCs/>
          <w:sz w:val="22"/>
          <w:szCs w:val="22"/>
        </w:rPr>
      </w:pPr>
    </w:p>
    <w:p w14:paraId="50E8D401" w14:textId="53ED3D76" w:rsidR="008678A0" w:rsidRPr="008039BB" w:rsidRDefault="008678A0" w:rsidP="00CE13BD">
      <w:pPr>
        <w:widowControl w:val="0"/>
        <w:spacing w:after="0"/>
        <w:ind w:left="432"/>
        <w:rPr>
          <w:rFonts w:ascii="Times New Roman" w:hAnsi="Times New Roman"/>
          <w:sz w:val="22"/>
          <w:szCs w:val="22"/>
        </w:rPr>
      </w:pPr>
      <w:r w:rsidRPr="008039BB">
        <w:rPr>
          <w:rFonts w:ascii="Times New Roman" w:hAnsi="Times New Roman"/>
          <w:b/>
          <w:sz w:val="22"/>
          <w:szCs w:val="22"/>
        </w:rPr>
        <w:t>USDA-ARS and private party awardees</w:t>
      </w:r>
      <w:r w:rsidRPr="008039BB">
        <w:rPr>
          <w:rFonts w:ascii="Times New Roman" w:hAnsi="Times New Roman"/>
          <w:sz w:val="22"/>
          <w:szCs w:val="22"/>
        </w:rPr>
        <w:t xml:space="preserve">: Send to </w:t>
      </w:r>
      <w:hyperlink r:id="rId9" w:history="1">
        <w:r w:rsidRPr="008039BB">
          <w:rPr>
            <w:rStyle w:val="Hyperlink"/>
            <w:sz w:val="22"/>
            <w:szCs w:val="22"/>
          </w:rPr>
          <w:t>kelleythompson@cpabea.com</w:t>
        </w:r>
      </w:hyperlink>
      <w:r w:rsidRPr="008039BB">
        <w:rPr>
          <w:rFonts w:ascii="Times New Roman" w:hAnsi="Times New Roman"/>
          <w:sz w:val="22"/>
          <w:szCs w:val="22"/>
        </w:rPr>
        <w:t xml:space="preserve"> with a cc to </w:t>
      </w:r>
      <w:hyperlink r:id="rId10" w:history="1">
        <w:r w:rsidR="00F17D95" w:rsidRPr="004A18B6">
          <w:rPr>
            <w:rStyle w:val="Hyperlink"/>
            <w:sz w:val="22"/>
            <w:szCs w:val="22"/>
          </w:rPr>
          <w:t>director@mssoy.org</w:t>
        </w:r>
      </w:hyperlink>
    </w:p>
    <w:p w14:paraId="0F1A0B8C" w14:textId="77777777" w:rsidR="008678A0" w:rsidRPr="008039BB" w:rsidRDefault="008678A0" w:rsidP="00CE13BD">
      <w:pPr>
        <w:widowControl w:val="0"/>
        <w:spacing w:after="0"/>
        <w:ind w:left="432"/>
        <w:rPr>
          <w:rFonts w:ascii="Times New Roman" w:hAnsi="Times New Roman"/>
          <w:sz w:val="22"/>
          <w:szCs w:val="22"/>
        </w:rPr>
      </w:pPr>
    </w:p>
    <w:p w14:paraId="7539C3E3" w14:textId="77777777" w:rsidR="008678A0" w:rsidRPr="008039BB" w:rsidRDefault="008678A0" w:rsidP="00CE13BD">
      <w:pPr>
        <w:widowControl w:val="0"/>
        <w:spacing w:after="0"/>
        <w:ind w:left="432"/>
        <w:rPr>
          <w:rFonts w:ascii="Times New Roman" w:hAnsi="Times New Roman"/>
          <w:sz w:val="22"/>
          <w:szCs w:val="22"/>
        </w:rPr>
      </w:pPr>
      <w:r w:rsidRPr="008039BB">
        <w:rPr>
          <w:rFonts w:ascii="Times New Roman" w:hAnsi="Times New Roman"/>
          <w:b/>
          <w:sz w:val="22"/>
          <w:szCs w:val="22"/>
        </w:rPr>
        <w:t>MSU awardees</w:t>
      </w:r>
      <w:r w:rsidRPr="008039BB">
        <w:rPr>
          <w:rFonts w:ascii="Times New Roman" w:hAnsi="Times New Roman"/>
          <w:sz w:val="22"/>
          <w:szCs w:val="22"/>
        </w:rPr>
        <w:t>: Send to your institution’s accounting department.</w:t>
      </w:r>
    </w:p>
    <w:p w14:paraId="441CC6FD" w14:textId="77777777" w:rsidR="008678A0" w:rsidRPr="008039BB" w:rsidRDefault="008678A0" w:rsidP="00691716">
      <w:pPr>
        <w:widowControl w:val="0"/>
        <w:spacing w:after="0"/>
        <w:rPr>
          <w:rFonts w:ascii="Times New Roman" w:hAnsi="Times New Roman"/>
          <w:sz w:val="22"/>
          <w:szCs w:val="22"/>
        </w:rPr>
      </w:pPr>
    </w:p>
    <w:p w14:paraId="1F0AA490" w14:textId="418BC536" w:rsidR="008678A0" w:rsidRPr="008039BB" w:rsidRDefault="008678A0" w:rsidP="007D2E6D">
      <w:pPr>
        <w:widowControl w:val="0"/>
        <w:spacing w:after="0"/>
        <w:rPr>
          <w:rFonts w:ascii="Times New Roman" w:hAnsi="Times New Roman"/>
          <w:sz w:val="22"/>
          <w:szCs w:val="22"/>
        </w:rPr>
      </w:pPr>
      <w:r w:rsidRPr="008039BB">
        <w:rPr>
          <w:rFonts w:ascii="Times New Roman" w:hAnsi="Times New Roman"/>
          <w:sz w:val="22"/>
          <w:szCs w:val="22"/>
        </w:rPr>
        <w:t xml:space="preserve">Originals required to support documentation for invoiced travel expenses should be mailed to Kelley Thompson, Ellzey, and Associates, </w:t>
      </w:r>
      <w:r w:rsidR="0087306F">
        <w:rPr>
          <w:rFonts w:ascii="Times New Roman" w:hAnsi="Times New Roman"/>
          <w:sz w:val="22"/>
          <w:szCs w:val="22"/>
        </w:rPr>
        <w:t>P.A.</w:t>
      </w:r>
      <w:r w:rsidR="002D4A71">
        <w:rPr>
          <w:rFonts w:ascii="Times New Roman" w:hAnsi="Times New Roman"/>
          <w:sz w:val="22"/>
          <w:szCs w:val="22"/>
        </w:rPr>
        <w:t>,</w:t>
      </w:r>
      <w:r w:rsidR="00D602D6" w:rsidRPr="008039BB">
        <w:rPr>
          <w:rFonts w:ascii="Times New Roman" w:hAnsi="Times New Roman"/>
          <w:sz w:val="22"/>
          <w:szCs w:val="22"/>
        </w:rPr>
        <w:t xml:space="preserve"> </w:t>
      </w:r>
      <w:r w:rsidRPr="008039BB">
        <w:rPr>
          <w:rFonts w:ascii="Times New Roman" w:hAnsi="Times New Roman"/>
          <w:sz w:val="22"/>
          <w:szCs w:val="22"/>
        </w:rPr>
        <w:t>PO Box 629, Canton, MS 39046-0629.</w:t>
      </w:r>
    </w:p>
    <w:p w14:paraId="7657FB2E" w14:textId="77777777" w:rsidR="008678A0" w:rsidRPr="008039BB" w:rsidRDefault="008678A0" w:rsidP="00691716">
      <w:pPr>
        <w:widowControl w:val="0"/>
        <w:spacing w:after="0"/>
        <w:rPr>
          <w:rFonts w:ascii="Times New Roman" w:hAnsi="Times New Roman"/>
          <w:sz w:val="22"/>
          <w:szCs w:val="22"/>
        </w:rPr>
      </w:pPr>
    </w:p>
    <w:p w14:paraId="284C0FDE" w14:textId="77777777" w:rsidR="008678A0" w:rsidRPr="008039BB" w:rsidRDefault="008678A0" w:rsidP="007D2E6D">
      <w:pPr>
        <w:pStyle w:val="Level1"/>
        <w:rPr>
          <w:sz w:val="22"/>
          <w:szCs w:val="22"/>
        </w:rPr>
      </w:pPr>
      <w:r w:rsidRPr="008039BB">
        <w:rPr>
          <w:sz w:val="22"/>
          <w:szCs w:val="22"/>
        </w:rPr>
        <w:t>PI’s should retain bills or invoices for requested reimbursable expenses.</w:t>
      </w:r>
    </w:p>
    <w:p w14:paraId="090990BE" w14:textId="77777777" w:rsidR="00907F7D" w:rsidRPr="008039BB" w:rsidRDefault="00907F7D" w:rsidP="00691716">
      <w:pPr>
        <w:widowControl w:val="0"/>
        <w:spacing w:after="0"/>
        <w:rPr>
          <w:rFonts w:ascii="Times New Roman" w:hAnsi="Times New Roman"/>
          <w:sz w:val="22"/>
          <w:szCs w:val="22"/>
        </w:rPr>
      </w:pPr>
    </w:p>
    <w:p w14:paraId="35D9A786" w14:textId="77777777" w:rsidR="00E70C38" w:rsidRPr="008039BB" w:rsidRDefault="00E70C38" w:rsidP="00691716">
      <w:pPr>
        <w:widowControl w:val="0"/>
        <w:spacing w:after="0"/>
        <w:jc w:val="center"/>
        <w:rPr>
          <w:rFonts w:ascii="Times New Roman" w:hAnsi="Times New Roman"/>
          <w:b/>
          <w:sz w:val="22"/>
          <w:szCs w:val="22"/>
          <w:u w:val="single"/>
        </w:rPr>
      </w:pPr>
    </w:p>
    <w:p w14:paraId="5B027D9A" w14:textId="77777777" w:rsidR="008A2721" w:rsidRDefault="008A2721" w:rsidP="00691716">
      <w:pPr>
        <w:widowControl w:val="0"/>
        <w:spacing w:after="0"/>
        <w:jc w:val="center"/>
        <w:rPr>
          <w:rFonts w:ascii="Times New Roman" w:hAnsi="Times New Roman"/>
          <w:b/>
          <w:sz w:val="22"/>
          <w:szCs w:val="22"/>
          <w:u w:val="single"/>
        </w:rPr>
      </w:pPr>
    </w:p>
    <w:p w14:paraId="5E8B81AF" w14:textId="77777777" w:rsidR="008A2721" w:rsidRDefault="008A2721" w:rsidP="00691716">
      <w:pPr>
        <w:widowControl w:val="0"/>
        <w:spacing w:after="0"/>
        <w:jc w:val="center"/>
        <w:rPr>
          <w:rFonts w:ascii="Times New Roman" w:hAnsi="Times New Roman"/>
          <w:b/>
          <w:sz w:val="22"/>
          <w:szCs w:val="22"/>
          <w:u w:val="single"/>
        </w:rPr>
      </w:pPr>
    </w:p>
    <w:p w14:paraId="4160FC17" w14:textId="77777777" w:rsidR="008A2721" w:rsidRDefault="008A2721" w:rsidP="00691716">
      <w:pPr>
        <w:widowControl w:val="0"/>
        <w:spacing w:after="0"/>
        <w:jc w:val="center"/>
        <w:rPr>
          <w:rFonts w:ascii="Times New Roman" w:hAnsi="Times New Roman"/>
          <w:b/>
          <w:sz w:val="22"/>
          <w:szCs w:val="22"/>
          <w:u w:val="single"/>
        </w:rPr>
      </w:pPr>
    </w:p>
    <w:p w14:paraId="4CADDC87" w14:textId="77777777" w:rsidR="008A2721" w:rsidRDefault="008A2721" w:rsidP="00691716">
      <w:pPr>
        <w:widowControl w:val="0"/>
        <w:spacing w:after="0"/>
        <w:jc w:val="center"/>
        <w:rPr>
          <w:rFonts w:ascii="Times New Roman" w:hAnsi="Times New Roman"/>
          <w:b/>
          <w:sz w:val="22"/>
          <w:szCs w:val="22"/>
          <w:u w:val="single"/>
        </w:rPr>
      </w:pPr>
    </w:p>
    <w:p w14:paraId="141B6423" w14:textId="77777777" w:rsidR="008A2721" w:rsidRDefault="008A2721" w:rsidP="00691716">
      <w:pPr>
        <w:widowControl w:val="0"/>
        <w:spacing w:after="0"/>
        <w:jc w:val="center"/>
        <w:rPr>
          <w:rFonts w:ascii="Times New Roman" w:hAnsi="Times New Roman"/>
          <w:b/>
          <w:sz w:val="22"/>
          <w:szCs w:val="22"/>
          <w:u w:val="single"/>
        </w:rPr>
      </w:pPr>
    </w:p>
    <w:p w14:paraId="31F8F9CB" w14:textId="77777777" w:rsidR="0087306F" w:rsidRDefault="0087306F" w:rsidP="00691716">
      <w:pPr>
        <w:widowControl w:val="0"/>
        <w:spacing w:after="0"/>
        <w:jc w:val="center"/>
        <w:rPr>
          <w:rFonts w:ascii="Times New Roman" w:hAnsi="Times New Roman"/>
          <w:b/>
          <w:sz w:val="22"/>
          <w:szCs w:val="22"/>
          <w:u w:val="single"/>
        </w:rPr>
      </w:pPr>
    </w:p>
    <w:p w14:paraId="39D71940" w14:textId="77777777" w:rsidR="0087306F" w:rsidRDefault="0087306F" w:rsidP="00691716">
      <w:pPr>
        <w:widowControl w:val="0"/>
        <w:spacing w:after="0"/>
        <w:jc w:val="center"/>
        <w:rPr>
          <w:rFonts w:ascii="Times New Roman" w:hAnsi="Times New Roman"/>
          <w:b/>
          <w:sz w:val="22"/>
          <w:szCs w:val="22"/>
          <w:u w:val="single"/>
        </w:rPr>
      </w:pPr>
    </w:p>
    <w:p w14:paraId="3AB20244" w14:textId="77777777" w:rsidR="008A2721" w:rsidRDefault="008A2721" w:rsidP="00691716">
      <w:pPr>
        <w:widowControl w:val="0"/>
        <w:spacing w:after="0"/>
        <w:jc w:val="center"/>
        <w:rPr>
          <w:rFonts w:ascii="Times New Roman" w:hAnsi="Times New Roman"/>
          <w:b/>
          <w:sz w:val="22"/>
          <w:szCs w:val="22"/>
          <w:u w:val="single"/>
        </w:rPr>
      </w:pPr>
    </w:p>
    <w:p w14:paraId="2E571390" w14:textId="77777777" w:rsidR="00055BC1" w:rsidRDefault="00055BC1" w:rsidP="00691716">
      <w:pPr>
        <w:widowControl w:val="0"/>
        <w:spacing w:after="0"/>
        <w:jc w:val="center"/>
        <w:rPr>
          <w:rFonts w:ascii="Times New Roman" w:hAnsi="Times New Roman"/>
          <w:b/>
          <w:sz w:val="22"/>
          <w:szCs w:val="22"/>
          <w:u w:val="single"/>
        </w:rPr>
      </w:pPr>
    </w:p>
    <w:p w14:paraId="59A2038D" w14:textId="77777777" w:rsidR="008A2721" w:rsidRDefault="008A2721" w:rsidP="00691716">
      <w:pPr>
        <w:widowControl w:val="0"/>
        <w:spacing w:after="0"/>
        <w:jc w:val="center"/>
        <w:rPr>
          <w:rFonts w:ascii="Times New Roman" w:hAnsi="Times New Roman"/>
          <w:b/>
          <w:sz w:val="22"/>
          <w:szCs w:val="22"/>
          <w:u w:val="single"/>
        </w:rPr>
      </w:pPr>
    </w:p>
    <w:p w14:paraId="2D43EE1D" w14:textId="52C9FCD1" w:rsidR="008678A0" w:rsidRDefault="008678A0" w:rsidP="00055BC1">
      <w:pPr>
        <w:widowControl w:val="0"/>
        <w:spacing w:after="0"/>
        <w:jc w:val="center"/>
        <w:rPr>
          <w:rFonts w:ascii="Times New Roman" w:hAnsi="Times New Roman"/>
          <w:b/>
          <w:sz w:val="22"/>
          <w:szCs w:val="22"/>
          <w:u w:val="single"/>
        </w:rPr>
      </w:pPr>
      <w:r w:rsidRPr="008039BB">
        <w:rPr>
          <w:rFonts w:ascii="Times New Roman" w:hAnsi="Times New Roman"/>
          <w:b/>
          <w:sz w:val="22"/>
          <w:szCs w:val="22"/>
          <w:u w:val="single"/>
        </w:rPr>
        <w:lastRenderedPageBreak/>
        <w:t xml:space="preserve">ADDENDUM </w:t>
      </w:r>
      <w:r w:rsidR="00907F7D" w:rsidRPr="008039BB">
        <w:rPr>
          <w:rFonts w:ascii="Times New Roman" w:hAnsi="Times New Roman"/>
          <w:b/>
          <w:sz w:val="22"/>
          <w:szCs w:val="22"/>
          <w:u w:val="single"/>
        </w:rPr>
        <w:t>E</w:t>
      </w:r>
    </w:p>
    <w:p w14:paraId="6A1CD88C" w14:textId="77777777" w:rsidR="00055BC1" w:rsidRPr="008039BB" w:rsidRDefault="00055BC1" w:rsidP="00055BC1">
      <w:pPr>
        <w:widowControl w:val="0"/>
        <w:spacing w:after="0"/>
        <w:jc w:val="center"/>
        <w:rPr>
          <w:rFonts w:ascii="Times New Roman" w:hAnsi="Times New Roman"/>
          <w:sz w:val="22"/>
          <w:szCs w:val="22"/>
        </w:rPr>
      </w:pPr>
    </w:p>
    <w:p w14:paraId="22129904" w14:textId="77777777" w:rsidR="008678A0" w:rsidRPr="008039BB" w:rsidRDefault="008678A0" w:rsidP="00691716">
      <w:pPr>
        <w:widowControl w:val="0"/>
        <w:spacing w:after="0"/>
        <w:jc w:val="center"/>
        <w:rPr>
          <w:rFonts w:ascii="Times New Roman" w:hAnsi="Times New Roman"/>
          <w:sz w:val="22"/>
          <w:szCs w:val="22"/>
        </w:rPr>
      </w:pPr>
      <w:r w:rsidRPr="008039BB">
        <w:rPr>
          <w:rFonts w:ascii="Times New Roman" w:hAnsi="Times New Roman"/>
          <w:b/>
          <w:sz w:val="22"/>
          <w:szCs w:val="22"/>
          <w:u w:val="single"/>
        </w:rPr>
        <w:t>Priority Research Areas</w:t>
      </w:r>
    </w:p>
    <w:p w14:paraId="3E84F70F" w14:textId="77777777" w:rsidR="008678A0" w:rsidRPr="008039BB" w:rsidRDefault="008678A0" w:rsidP="00691716">
      <w:pPr>
        <w:widowControl w:val="0"/>
        <w:spacing w:after="0"/>
        <w:rPr>
          <w:rFonts w:ascii="Times New Roman" w:hAnsi="Times New Roman"/>
          <w:sz w:val="22"/>
          <w:szCs w:val="22"/>
        </w:rPr>
      </w:pPr>
    </w:p>
    <w:p w14:paraId="0E06D4AB" w14:textId="290AB8E8" w:rsidR="008678A0" w:rsidRPr="008039BB" w:rsidRDefault="008678A0" w:rsidP="00691716">
      <w:pPr>
        <w:widowControl w:val="0"/>
        <w:spacing w:after="0"/>
        <w:rPr>
          <w:rFonts w:ascii="Times New Roman" w:hAnsi="Times New Roman"/>
          <w:sz w:val="22"/>
          <w:szCs w:val="22"/>
        </w:rPr>
      </w:pPr>
      <w:r w:rsidRPr="008039BB">
        <w:rPr>
          <w:rFonts w:ascii="Times New Roman" w:hAnsi="Times New Roman"/>
          <w:sz w:val="22"/>
          <w:szCs w:val="22"/>
        </w:rPr>
        <w:t xml:space="preserve">The below are production </w:t>
      </w:r>
      <w:r w:rsidR="00834B07">
        <w:rPr>
          <w:rFonts w:ascii="Times New Roman" w:hAnsi="Times New Roman"/>
          <w:sz w:val="22"/>
          <w:szCs w:val="22"/>
        </w:rPr>
        <w:t xml:space="preserve">priorities </w:t>
      </w:r>
      <w:r w:rsidRPr="008039BB">
        <w:rPr>
          <w:rFonts w:ascii="Times New Roman" w:hAnsi="Times New Roman"/>
          <w:sz w:val="22"/>
          <w:szCs w:val="22"/>
        </w:rPr>
        <w:t>that need further study, or that need research as the result of new technology</w:t>
      </w:r>
      <w:r w:rsidR="009F1872" w:rsidRPr="008039BB">
        <w:rPr>
          <w:rFonts w:ascii="Times New Roman" w:hAnsi="Times New Roman"/>
          <w:sz w:val="22"/>
          <w:szCs w:val="22"/>
        </w:rPr>
        <w:t xml:space="preserve"> or new occurrences</w:t>
      </w:r>
      <w:r w:rsidRPr="008039BB">
        <w:rPr>
          <w:rFonts w:ascii="Times New Roman" w:hAnsi="Times New Roman"/>
          <w:sz w:val="22"/>
          <w:szCs w:val="22"/>
        </w:rPr>
        <w:t xml:space="preserve">.  </w:t>
      </w:r>
      <w:r w:rsidR="00834B07">
        <w:rPr>
          <w:rFonts w:ascii="Times New Roman" w:hAnsi="Times New Roman"/>
          <w:sz w:val="22"/>
          <w:szCs w:val="22"/>
        </w:rPr>
        <w:t xml:space="preserve">You must always remember that the goal of MSPB is to invest checkoff dollars in ongoing public research and extension programs that address Mississippi production challenges, and driving the adoption of best management practices developed through research and ensuring the sustainability of Mississippi soybean production.  </w:t>
      </w:r>
      <w:r w:rsidR="000336C2">
        <w:rPr>
          <w:rFonts w:ascii="Times New Roman" w:hAnsi="Times New Roman"/>
          <w:sz w:val="22"/>
          <w:szCs w:val="22"/>
        </w:rPr>
        <w:t xml:space="preserve">We are looking for individuals and teams to address the priority needs of Mississippi. Please consider the opportunity to help further soybean production in Mississippi. </w:t>
      </w:r>
    </w:p>
    <w:p w14:paraId="4C8F6910" w14:textId="376F2000" w:rsidR="00394765" w:rsidRDefault="008A2721" w:rsidP="0039476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autoSpaceDE w:val="0"/>
        <w:autoSpaceDN w:val="0"/>
        <w:adjustRightInd w:val="0"/>
        <w:spacing w:after="0"/>
        <w:ind w:left="288" w:hanging="288"/>
        <w:rPr>
          <w:rFonts w:ascii="Times New Roman" w:hAnsi="Times New Roman"/>
          <w:sz w:val="22"/>
          <w:szCs w:val="22"/>
          <w:lang w:eastAsia="en-US"/>
        </w:rPr>
      </w:pPr>
      <w:r>
        <w:rPr>
          <w:rFonts w:ascii="Times New Roman" w:hAnsi="Times New Roman"/>
          <w:sz w:val="22"/>
          <w:szCs w:val="22"/>
          <w:lang w:eastAsia="en-US"/>
        </w:rPr>
        <w:tab/>
      </w:r>
    </w:p>
    <w:p w14:paraId="3E5D8953" w14:textId="77777777" w:rsidR="008A2721" w:rsidRDefault="008A2721" w:rsidP="008A2721">
      <w:pPr>
        <w:pStyle w:val="ListParagraph"/>
        <w:widowControl w:val="0"/>
        <w:numPr>
          <w:ilvl w:val="0"/>
          <w:numId w:val="45"/>
        </w:numPr>
        <w:spacing w:after="0"/>
        <w:rPr>
          <w:rFonts w:ascii="Times New Roman" w:hAnsi="Times New Roman"/>
          <w:sz w:val="22"/>
          <w:szCs w:val="22"/>
        </w:rPr>
      </w:pPr>
      <w:r>
        <w:rPr>
          <w:rFonts w:ascii="Times New Roman" w:hAnsi="Times New Roman"/>
          <w:sz w:val="22"/>
          <w:szCs w:val="22"/>
        </w:rPr>
        <w:t>Biostimulants on Plant Growth</w:t>
      </w:r>
    </w:p>
    <w:p w14:paraId="20BCB85A" w14:textId="256A1B22" w:rsidR="00834B07" w:rsidRPr="008A2721" w:rsidRDefault="008A2721" w:rsidP="008A2721">
      <w:pPr>
        <w:pStyle w:val="ListParagraph"/>
        <w:widowControl w:val="0"/>
        <w:numPr>
          <w:ilvl w:val="0"/>
          <w:numId w:val="45"/>
        </w:numPr>
        <w:spacing w:after="0"/>
        <w:rPr>
          <w:rFonts w:ascii="Times New Roman" w:hAnsi="Times New Roman"/>
          <w:sz w:val="22"/>
          <w:szCs w:val="22"/>
        </w:rPr>
      </w:pPr>
      <w:r w:rsidRPr="00834B07">
        <w:rPr>
          <w:rFonts w:ascii="Times New Roman" w:hAnsi="Times New Roman"/>
          <w:sz w:val="22"/>
          <w:szCs w:val="22"/>
        </w:rPr>
        <w:t xml:space="preserve">Cover Crops    </w:t>
      </w:r>
      <w:r w:rsidR="00834B07" w:rsidRPr="008A2721">
        <w:rPr>
          <w:rFonts w:ascii="Times New Roman" w:hAnsi="Times New Roman"/>
          <w:sz w:val="22"/>
          <w:szCs w:val="22"/>
        </w:rPr>
        <w:t xml:space="preserve">                                 </w:t>
      </w:r>
    </w:p>
    <w:p w14:paraId="02F9173C" w14:textId="10CAD257" w:rsidR="00834B07" w:rsidRPr="00834B07" w:rsidRDefault="00834B07" w:rsidP="00834B07">
      <w:pPr>
        <w:pStyle w:val="ListParagraph"/>
        <w:widowControl w:val="0"/>
        <w:numPr>
          <w:ilvl w:val="0"/>
          <w:numId w:val="45"/>
        </w:numPr>
        <w:spacing w:after="0"/>
        <w:rPr>
          <w:rFonts w:ascii="Times New Roman" w:hAnsi="Times New Roman"/>
          <w:sz w:val="22"/>
          <w:szCs w:val="22"/>
        </w:rPr>
      </w:pPr>
      <w:r w:rsidRPr="00834B07">
        <w:rPr>
          <w:rFonts w:ascii="Times New Roman" w:hAnsi="Times New Roman"/>
          <w:sz w:val="22"/>
          <w:szCs w:val="22"/>
        </w:rPr>
        <w:t xml:space="preserve">Disease Management/Control </w:t>
      </w:r>
    </w:p>
    <w:p w14:paraId="522B4488" w14:textId="77777777" w:rsidR="00834B07" w:rsidRDefault="00834B07" w:rsidP="00834B07">
      <w:pPr>
        <w:pStyle w:val="ListParagraph"/>
        <w:widowControl w:val="0"/>
        <w:numPr>
          <w:ilvl w:val="0"/>
          <w:numId w:val="45"/>
        </w:numPr>
        <w:spacing w:after="0"/>
        <w:rPr>
          <w:rFonts w:ascii="Times New Roman" w:hAnsi="Times New Roman"/>
          <w:sz w:val="22"/>
          <w:szCs w:val="22"/>
        </w:rPr>
      </w:pPr>
      <w:r w:rsidRPr="00834B07">
        <w:rPr>
          <w:rFonts w:ascii="Times New Roman" w:hAnsi="Times New Roman"/>
          <w:sz w:val="22"/>
          <w:szCs w:val="22"/>
        </w:rPr>
        <w:t>Economics – cost and benefits</w:t>
      </w:r>
    </w:p>
    <w:p w14:paraId="10819773" w14:textId="70476424" w:rsidR="00834B07" w:rsidRPr="00834B07" w:rsidRDefault="00834B07" w:rsidP="00834B07">
      <w:pPr>
        <w:pStyle w:val="ListParagraph"/>
        <w:widowControl w:val="0"/>
        <w:numPr>
          <w:ilvl w:val="0"/>
          <w:numId w:val="45"/>
        </w:numPr>
        <w:spacing w:after="0"/>
        <w:rPr>
          <w:rFonts w:ascii="Times New Roman" w:hAnsi="Times New Roman"/>
          <w:sz w:val="22"/>
          <w:szCs w:val="22"/>
        </w:rPr>
      </w:pPr>
      <w:r w:rsidRPr="00834B07">
        <w:rPr>
          <w:rFonts w:ascii="Times New Roman" w:hAnsi="Times New Roman"/>
          <w:sz w:val="22"/>
          <w:szCs w:val="22"/>
        </w:rPr>
        <w:t>Harvest Management - Phomopsis/Seed rot, harvest aids, harvest losses, and economics &amp; benefits</w:t>
      </w:r>
    </w:p>
    <w:p w14:paraId="569BD438" w14:textId="7991C523" w:rsidR="00834B07" w:rsidRPr="00834B07" w:rsidRDefault="00834B07" w:rsidP="00834B07">
      <w:pPr>
        <w:pStyle w:val="ListParagraph"/>
        <w:widowControl w:val="0"/>
        <w:numPr>
          <w:ilvl w:val="0"/>
          <w:numId w:val="45"/>
        </w:numPr>
        <w:spacing w:after="0"/>
        <w:rPr>
          <w:rFonts w:ascii="Times New Roman" w:hAnsi="Times New Roman"/>
          <w:sz w:val="22"/>
          <w:szCs w:val="22"/>
        </w:rPr>
      </w:pPr>
      <w:r w:rsidRPr="00834B07">
        <w:rPr>
          <w:rFonts w:ascii="Times New Roman" w:hAnsi="Times New Roman"/>
          <w:sz w:val="22"/>
          <w:szCs w:val="22"/>
        </w:rPr>
        <w:t>Insect management/Control, especially late-season populations</w:t>
      </w:r>
    </w:p>
    <w:p w14:paraId="33294016" w14:textId="2C0BE53E" w:rsidR="00834B07" w:rsidRPr="00834B07" w:rsidRDefault="00834B07" w:rsidP="00834B07">
      <w:pPr>
        <w:pStyle w:val="ListParagraph"/>
        <w:widowControl w:val="0"/>
        <w:numPr>
          <w:ilvl w:val="0"/>
          <w:numId w:val="45"/>
        </w:numPr>
        <w:spacing w:after="0"/>
        <w:rPr>
          <w:rFonts w:ascii="Times New Roman" w:hAnsi="Times New Roman"/>
          <w:sz w:val="22"/>
          <w:szCs w:val="22"/>
        </w:rPr>
      </w:pPr>
      <w:r w:rsidRPr="00834B07">
        <w:rPr>
          <w:rFonts w:ascii="Times New Roman" w:hAnsi="Times New Roman"/>
          <w:sz w:val="22"/>
          <w:szCs w:val="22"/>
        </w:rPr>
        <w:t>Iron Deficiency Chlorosis – Variety screening, developing cropping systems, economic &amp; yields</w:t>
      </w:r>
    </w:p>
    <w:p w14:paraId="508C5A5E" w14:textId="19C5C2B8" w:rsidR="00834B07" w:rsidRPr="00834B07" w:rsidRDefault="00834B07" w:rsidP="00834B07">
      <w:pPr>
        <w:pStyle w:val="ListParagraph"/>
        <w:widowControl w:val="0"/>
        <w:numPr>
          <w:ilvl w:val="0"/>
          <w:numId w:val="45"/>
        </w:numPr>
        <w:spacing w:after="0"/>
        <w:rPr>
          <w:rFonts w:ascii="Times New Roman" w:hAnsi="Times New Roman"/>
          <w:sz w:val="22"/>
          <w:szCs w:val="22"/>
        </w:rPr>
      </w:pPr>
      <w:r w:rsidRPr="00834B07">
        <w:rPr>
          <w:rFonts w:ascii="Times New Roman" w:hAnsi="Times New Roman"/>
          <w:sz w:val="22"/>
          <w:szCs w:val="22"/>
        </w:rPr>
        <w:t xml:space="preserve">Irrigation/water management and efficiency </w:t>
      </w:r>
    </w:p>
    <w:p w14:paraId="3373A1D7" w14:textId="0CC190E9" w:rsidR="00834B07" w:rsidRPr="00834B07" w:rsidRDefault="00834B07" w:rsidP="00834B07">
      <w:pPr>
        <w:pStyle w:val="ListParagraph"/>
        <w:widowControl w:val="0"/>
        <w:numPr>
          <w:ilvl w:val="0"/>
          <w:numId w:val="45"/>
        </w:numPr>
        <w:spacing w:after="0"/>
        <w:rPr>
          <w:rFonts w:ascii="Times New Roman" w:hAnsi="Times New Roman"/>
          <w:sz w:val="22"/>
          <w:szCs w:val="22"/>
        </w:rPr>
      </w:pPr>
      <w:r w:rsidRPr="00834B07">
        <w:rPr>
          <w:rFonts w:ascii="Times New Roman" w:hAnsi="Times New Roman"/>
          <w:sz w:val="22"/>
          <w:szCs w:val="22"/>
        </w:rPr>
        <w:t>Nematode management/control</w:t>
      </w:r>
    </w:p>
    <w:p w14:paraId="761478D6" w14:textId="40080FEC" w:rsidR="00834B07" w:rsidRPr="00834B07" w:rsidRDefault="00834B07" w:rsidP="00834B07">
      <w:pPr>
        <w:pStyle w:val="ListParagraph"/>
        <w:widowControl w:val="0"/>
        <w:numPr>
          <w:ilvl w:val="0"/>
          <w:numId w:val="45"/>
        </w:numPr>
        <w:spacing w:after="0"/>
        <w:rPr>
          <w:rFonts w:ascii="Times New Roman" w:hAnsi="Times New Roman"/>
          <w:sz w:val="22"/>
          <w:szCs w:val="22"/>
        </w:rPr>
      </w:pPr>
      <w:r w:rsidRPr="00834B07">
        <w:rPr>
          <w:rFonts w:ascii="Times New Roman" w:hAnsi="Times New Roman"/>
          <w:sz w:val="22"/>
          <w:szCs w:val="22"/>
        </w:rPr>
        <w:t>Nutrient management – optimum and economical yield</w:t>
      </w:r>
    </w:p>
    <w:p w14:paraId="0A6CB1BE" w14:textId="4677D777" w:rsidR="00834B07" w:rsidRPr="00834B07" w:rsidRDefault="00834B07" w:rsidP="00834B07">
      <w:pPr>
        <w:pStyle w:val="ListParagraph"/>
        <w:widowControl w:val="0"/>
        <w:numPr>
          <w:ilvl w:val="0"/>
          <w:numId w:val="45"/>
        </w:numPr>
        <w:spacing w:after="0"/>
        <w:rPr>
          <w:rFonts w:ascii="Times New Roman" w:hAnsi="Times New Roman"/>
          <w:sz w:val="22"/>
          <w:szCs w:val="22"/>
        </w:rPr>
      </w:pPr>
      <w:r w:rsidRPr="00834B07">
        <w:rPr>
          <w:rFonts w:ascii="Times New Roman" w:hAnsi="Times New Roman"/>
          <w:sz w:val="22"/>
          <w:szCs w:val="22"/>
        </w:rPr>
        <w:t xml:space="preserve">Precision Ag technology  </w:t>
      </w:r>
    </w:p>
    <w:p w14:paraId="06EB6D37" w14:textId="71F4E166" w:rsidR="00834B07" w:rsidRPr="00834B07" w:rsidRDefault="00834B07" w:rsidP="00834B07">
      <w:pPr>
        <w:pStyle w:val="ListParagraph"/>
        <w:widowControl w:val="0"/>
        <w:numPr>
          <w:ilvl w:val="0"/>
          <w:numId w:val="45"/>
        </w:numPr>
        <w:spacing w:after="0"/>
        <w:rPr>
          <w:rFonts w:ascii="Times New Roman" w:hAnsi="Times New Roman"/>
          <w:sz w:val="22"/>
          <w:szCs w:val="22"/>
        </w:rPr>
      </w:pPr>
      <w:r w:rsidRPr="00834B07">
        <w:rPr>
          <w:rFonts w:ascii="Times New Roman" w:hAnsi="Times New Roman"/>
          <w:sz w:val="22"/>
          <w:szCs w:val="22"/>
        </w:rPr>
        <w:t>Producer Communications</w:t>
      </w:r>
    </w:p>
    <w:p w14:paraId="10C98A62" w14:textId="6D4A2F10" w:rsidR="00834B07" w:rsidRPr="00834B07" w:rsidRDefault="00834B07" w:rsidP="00834B07">
      <w:pPr>
        <w:pStyle w:val="ListParagraph"/>
        <w:widowControl w:val="0"/>
        <w:numPr>
          <w:ilvl w:val="0"/>
          <w:numId w:val="45"/>
        </w:numPr>
        <w:spacing w:after="0"/>
        <w:rPr>
          <w:rFonts w:ascii="Times New Roman" w:hAnsi="Times New Roman"/>
          <w:sz w:val="22"/>
          <w:szCs w:val="22"/>
        </w:rPr>
      </w:pPr>
      <w:r w:rsidRPr="00834B07">
        <w:rPr>
          <w:rFonts w:ascii="Times New Roman" w:hAnsi="Times New Roman"/>
          <w:sz w:val="22"/>
          <w:szCs w:val="22"/>
        </w:rPr>
        <w:t>Research Validation or Demonstration</w:t>
      </w:r>
    </w:p>
    <w:p w14:paraId="1ECE9C4F" w14:textId="543982DF" w:rsidR="00834B07" w:rsidRDefault="00834B07" w:rsidP="00834B07">
      <w:pPr>
        <w:pStyle w:val="ListParagraph"/>
        <w:widowControl w:val="0"/>
        <w:numPr>
          <w:ilvl w:val="0"/>
          <w:numId w:val="45"/>
        </w:numPr>
        <w:spacing w:after="0"/>
        <w:rPr>
          <w:rFonts w:ascii="Times New Roman" w:hAnsi="Times New Roman"/>
          <w:sz w:val="22"/>
          <w:szCs w:val="22"/>
        </w:rPr>
      </w:pPr>
      <w:r w:rsidRPr="00834B07">
        <w:rPr>
          <w:rFonts w:ascii="Times New Roman" w:hAnsi="Times New Roman"/>
          <w:sz w:val="22"/>
          <w:szCs w:val="22"/>
        </w:rPr>
        <w:t>Rotations using soybeans</w:t>
      </w:r>
    </w:p>
    <w:p w14:paraId="4E91A8F7" w14:textId="3F4FE0C1" w:rsidR="00D12B2A" w:rsidRPr="00834B07" w:rsidRDefault="00D12B2A" w:rsidP="00834B07">
      <w:pPr>
        <w:pStyle w:val="ListParagraph"/>
        <w:widowControl w:val="0"/>
        <w:numPr>
          <w:ilvl w:val="0"/>
          <w:numId w:val="45"/>
        </w:numPr>
        <w:spacing w:after="0"/>
        <w:rPr>
          <w:rFonts w:ascii="Times New Roman" w:hAnsi="Times New Roman"/>
          <w:sz w:val="22"/>
          <w:szCs w:val="22"/>
        </w:rPr>
      </w:pPr>
      <w:r>
        <w:rPr>
          <w:rFonts w:ascii="Times New Roman" w:hAnsi="Times New Roman"/>
          <w:sz w:val="22"/>
          <w:szCs w:val="22"/>
        </w:rPr>
        <w:t>Youth or School Education</w:t>
      </w:r>
    </w:p>
    <w:p w14:paraId="774F39D8" w14:textId="534DC854" w:rsidR="00834B07" w:rsidRPr="00834B07" w:rsidRDefault="00834B07" w:rsidP="00834B07">
      <w:pPr>
        <w:pStyle w:val="ListParagraph"/>
        <w:widowControl w:val="0"/>
        <w:numPr>
          <w:ilvl w:val="0"/>
          <w:numId w:val="45"/>
        </w:numPr>
        <w:spacing w:after="0"/>
        <w:rPr>
          <w:rFonts w:ascii="Times New Roman" w:hAnsi="Times New Roman"/>
          <w:sz w:val="22"/>
          <w:szCs w:val="22"/>
        </w:rPr>
      </w:pPr>
      <w:r w:rsidRPr="00834B07">
        <w:rPr>
          <w:rFonts w:ascii="Times New Roman" w:hAnsi="Times New Roman"/>
          <w:sz w:val="22"/>
          <w:szCs w:val="22"/>
        </w:rPr>
        <w:t>Variety Trials – small and large plots</w:t>
      </w:r>
    </w:p>
    <w:p w14:paraId="356B07AF" w14:textId="6976606A" w:rsidR="00834B07" w:rsidRPr="00834B07" w:rsidRDefault="00834B07" w:rsidP="00834B07">
      <w:pPr>
        <w:pStyle w:val="ListParagraph"/>
        <w:widowControl w:val="0"/>
        <w:numPr>
          <w:ilvl w:val="0"/>
          <w:numId w:val="45"/>
        </w:numPr>
        <w:spacing w:after="0"/>
        <w:rPr>
          <w:rFonts w:ascii="Times New Roman" w:hAnsi="Times New Roman"/>
          <w:sz w:val="22"/>
          <w:szCs w:val="22"/>
        </w:rPr>
      </w:pPr>
      <w:r w:rsidRPr="00834B07">
        <w:rPr>
          <w:rFonts w:ascii="Times New Roman" w:hAnsi="Times New Roman"/>
          <w:sz w:val="22"/>
          <w:szCs w:val="22"/>
        </w:rPr>
        <w:t>Weed Management, to include resistance management, and economic cost and benefits</w:t>
      </w:r>
    </w:p>
    <w:p w14:paraId="661293EC" w14:textId="0AE539EB" w:rsidR="00834B07" w:rsidRPr="00834B07" w:rsidRDefault="00834B07" w:rsidP="00834B07">
      <w:pPr>
        <w:pStyle w:val="ListParagraph"/>
        <w:widowControl w:val="0"/>
        <w:numPr>
          <w:ilvl w:val="0"/>
          <w:numId w:val="45"/>
        </w:numPr>
        <w:spacing w:after="0"/>
        <w:rPr>
          <w:rFonts w:ascii="Times New Roman" w:hAnsi="Times New Roman"/>
          <w:sz w:val="22"/>
          <w:szCs w:val="22"/>
        </w:rPr>
      </w:pPr>
      <w:r w:rsidRPr="00834B07">
        <w:rPr>
          <w:rFonts w:ascii="Times New Roman" w:hAnsi="Times New Roman"/>
          <w:sz w:val="22"/>
          <w:szCs w:val="22"/>
        </w:rPr>
        <w:t>Other (</w:t>
      </w:r>
      <w:r w:rsidRPr="00834B07">
        <w:rPr>
          <w:rFonts w:ascii="Times New Roman" w:hAnsi="Times New Roman"/>
          <w:i/>
          <w:sz w:val="22"/>
          <w:szCs w:val="22"/>
        </w:rPr>
        <w:t>Identify</w:t>
      </w:r>
      <w:r w:rsidRPr="00834B07">
        <w:rPr>
          <w:rFonts w:ascii="Times New Roman" w:hAnsi="Times New Roman"/>
          <w:sz w:val="22"/>
          <w:szCs w:val="22"/>
        </w:rPr>
        <w:t>)</w:t>
      </w:r>
    </w:p>
    <w:p w14:paraId="43868168" w14:textId="77777777" w:rsidR="00834B07" w:rsidRPr="008039BB" w:rsidRDefault="00834B07" w:rsidP="0039476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autoSpaceDE w:val="0"/>
        <w:autoSpaceDN w:val="0"/>
        <w:adjustRightInd w:val="0"/>
        <w:spacing w:after="0"/>
        <w:ind w:left="288" w:hanging="288"/>
        <w:rPr>
          <w:rFonts w:ascii="Times New Roman" w:hAnsi="Times New Roman"/>
          <w:sz w:val="22"/>
          <w:szCs w:val="22"/>
          <w:lang w:eastAsia="en-US"/>
        </w:rPr>
      </w:pPr>
    </w:p>
    <w:p w14:paraId="34BE6C12" w14:textId="77777777" w:rsidR="00907F7D" w:rsidRPr="008039BB" w:rsidRDefault="00394765" w:rsidP="0039476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autoSpaceDE w:val="0"/>
        <w:autoSpaceDN w:val="0"/>
        <w:adjustRightInd w:val="0"/>
        <w:spacing w:after="0"/>
        <w:rPr>
          <w:rFonts w:ascii="Times New Roman" w:hAnsi="Times New Roman"/>
          <w:bCs/>
          <w:sz w:val="22"/>
          <w:szCs w:val="22"/>
          <w:lang w:eastAsia="en-US"/>
        </w:rPr>
      </w:pPr>
      <w:r w:rsidRPr="008039BB">
        <w:rPr>
          <w:rFonts w:ascii="Times New Roman" w:hAnsi="Times New Roman"/>
          <w:bCs/>
          <w:sz w:val="22"/>
          <w:szCs w:val="22"/>
          <w:lang w:eastAsia="en-US"/>
        </w:rPr>
        <w:t xml:space="preserve">It is </w:t>
      </w:r>
      <w:r w:rsidR="00EB0EC5" w:rsidRPr="008039BB">
        <w:rPr>
          <w:rFonts w:ascii="Times New Roman" w:hAnsi="Times New Roman"/>
          <w:bCs/>
          <w:sz w:val="22"/>
          <w:szCs w:val="22"/>
          <w:lang w:eastAsia="en-US"/>
        </w:rPr>
        <w:t xml:space="preserve">obvious that all </w:t>
      </w:r>
      <w:r w:rsidRPr="008039BB">
        <w:rPr>
          <w:rFonts w:ascii="Times New Roman" w:hAnsi="Times New Roman"/>
          <w:bCs/>
          <w:sz w:val="22"/>
          <w:szCs w:val="22"/>
          <w:lang w:eastAsia="en-US"/>
        </w:rPr>
        <w:t>of the above areas of research</w:t>
      </w:r>
      <w:r w:rsidR="00EB0EC5" w:rsidRPr="008039BB">
        <w:rPr>
          <w:rFonts w:ascii="Times New Roman" w:hAnsi="Times New Roman"/>
          <w:bCs/>
          <w:sz w:val="22"/>
          <w:szCs w:val="22"/>
          <w:lang w:eastAsia="en-US"/>
        </w:rPr>
        <w:t xml:space="preserve"> will benefit soybean producers throughout the Midsouth.  Therefore, research proposals that are submitted to address these and other soybean production problems/issues </w:t>
      </w:r>
      <w:r w:rsidRPr="008039BB">
        <w:rPr>
          <w:rFonts w:ascii="Times New Roman" w:hAnsi="Times New Roman"/>
          <w:bCs/>
          <w:sz w:val="22"/>
          <w:szCs w:val="22"/>
          <w:lang w:eastAsia="en-US"/>
        </w:rPr>
        <w:t>should likely be conducted as regional efforts so that the best available expertise and facilities can be utilized to accomplish the stated goals.</w:t>
      </w:r>
      <w:r w:rsidR="00EB0EC5" w:rsidRPr="008039BB">
        <w:rPr>
          <w:rFonts w:ascii="Times New Roman" w:hAnsi="Times New Roman"/>
          <w:bCs/>
          <w:sz w:val="22"/>
          <w:szCs w:val="22"/>
          <w:lang w:eastAsia="en-US"/>
        </w:rPr>
        <w:t xml:space="preserve">  Scientists/Extension Specialists are strongly encouraged to indicate/include such interstate cooperation in their proposals.</w:t>
      </w:r>
    </w:p>
    <w:p w14:paraId="0844BF8A" w14:textId="77777777" w:rsidR="00907F7D" w:rsidRPr="008039BB" w:rsidRDefault="00907F7D" w:rsidP="0039476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autoSpaceDE w:val="0"/>
        <w:autoSpaceDN w:val="0"/>
        <w:adjustRightInd w:val="0"/>
        <w:spacing w:after="0"/>
        <w:rPr>
          <w:rFonts w:ascii="Times New Roman" w:hAnsi="Times New Roman"/>
          <w:b/>
          <w:sz w:val="22"/>
          <w:szCs w:val="22"/>
          <w:lang w:eastAsia="en-US"/>
        </w:rPr>
      </w:pPr>
    </w:p>
    <w:p w14:paraId="06C0B468" w14:textId="77777777" w:rsidR="00C14172" w:rsidRPr="008039BB" w:rsidRDefault="00C14172" w:rsidP="00907F7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autoSpaceDE w:val="0"/>
        <w:autoSpaceDN w:val="0"/>
        <w:adjustRightInd w:val="0"/>
        <w:spacing w:after="0"/>
        <w:jc w:val="center"/>
        <w:rPr>
          <w:rFonts w:ascii="Times New Roman" w:hAnsi="Times New Roman"/>
          <w:b/>
          <w:sz w:val="22"/>
          <w:szCs w:val="22"/>
          <w:u w:val="single"/>
          <w:lang w:eastAsia="en-US"/>
        </w:rPr>
      </w:pPr>
    </w:p>
    <w:p w14:paraId="082A8EB5" w14:textId="77777777" w:rsidR="00C14172" w:rsidRPr="008039BB" w:rsidRDefault="00C14172" w:rsidP="00907F7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autoSpaceDE w:val="0"/>
        <w:autoSpaceDN w:val="0"/>
        <w:adjustRightInd w:val="0"/>
        <w:spacing w:after="0"/>
        <w:jc w:val="center"/>
        <w:rPr>
          <w:rFonts w:ascii="Times New Roman" w:hAnsi="Times New Roman"/>
          <w:b/>
          <w:sz w:val="22"/>
          <w:szCs w:val="22"/>
          <w:u w:val="single"/>
          <w:lang w:eastAsia="en-US"/>
        </w:rPr>
      </w:pPr>
    </w:p>
    <w:p w14:paraId="6890AE60" w14:textId="77777777" w:rsidR="00B553E7" w:rsidRDefault="00B553E7" w:rsidP="00907F7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autoSpaceDE w:val="0"/>
        <w:autoSpaceDN w:val="0"/>
        <w:adjustRightInd w:val="0"/>
        <w:spacing w:after="0"/>
        <w:jc w:val="center"/>
        <w:rPr>
          <w:rFonts w:ascii="Times New Roman" w:hAnsi="Times New Roman"/>
          <w:b/>
          <w:sz w:val="22"/>
          <w:szCs w:val="22"/>
          <w:u w:val="single"/>
          <w:lang w:eastAsia="en-US"/>
        </w:rPr>
      </w:pPr>
    </w:p>
    <w:p w14:paraId="3FD4D0AC" w14:textId="77777777" w:rsidR="00B553E7" w:rsidRDefault="00B553E7" w:rsidP="00907F7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autoSpaceDE w:val="0"/>
        <w:autoSpaceDN w:val="0"/>
        <w:adjustRightInd w:val="0"/>
        <w:spacing w:after="0"/>
        <w:jc w:val="center"/>
        <w:rPr>
          <w:rFonts w:ascii="Times New Roman" w:hAnsi="Times New Roman"/>
          <w:b/>
          <w:sz w:val="22"/>
          <w:szCs w:val="22"/>
          <w:u w:val="single"/>
          <w:lang w:eastAsia="en-US"/>
        </w:rPr>
      </w:pPr>
    </w:p>
    <w:p w14:paraId="1EFBD82A" w14:textId="77777777" w:rsidR="00B553E7" w:rsidRDefault="00B553E7" w:rsidP="00907F7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autoSpaceDE w:val="0"/>
        <w:autoSpaceDN w:val="0"/>
        <w:adjustRightInd w:val="0"/>
        <w:spacing w:after="0"/>
        <w:jc w:val="center"/>
        <w:rPr>
          <w:rFonts w:ascii="Times New Roman" w:hAnsi="Times New Roman"/>
          <w:b/>
          <w:sz w:val="22"/>
          <w:szCs w:val="22"/>
          <w:u w:val="single"/>
          <w:lang w:eastAsia="en-US"/>
        </w:rPr>
      </w:pPr>
    </w:p>
    <w:p w14:paraId="2E6AAB49" w14:textId="77777777" w:rsidR="00B553E7" w:rsidRDefault="00B553E7" w:rsidP="00907F7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autoSpaceDE w:val="0"/>
        <w:autoSpaceDN w:val="0"/>
        <w:adjustRightInd w:val="0"/>
        <w:spacing w:after="0"/>
        <w:jc w:val="center"/>
        <w:rPr>
          <w:rFonts w:ascii="Times New Roman" w:hAnsi="Times New Roman"/>
          <w:b/>
          <w:sz w:val="22"/>
          <w:szCs w:val="22"/>
          <w:u w:val="single"/>
          <w:lang w:eastAsia="en-US"/>
        </w:rPr>
      </w:pPr>
    </w:p>
    <w:p w14:paraId="427AD76E" w14:textId="77777777" w:rsidR="00B553E7" w:rsidRDefault="00B553E7" w:rsidP="00907F7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autoSpaceDE w:val="0"/>
        <w:autoSpaceDN w:val="0"/>
        <w:adjustRightInd w:val="0"/>
        <w:spacing w:after="0"/>
        <w:jc w:val="center"/>
        <w:rPr>
          <w:rFonts w:ascii="Times New Roman" w:hAnsi="Times New Roman"/>
          <w:b/>
          <w:sz w:val="22"/>
          <w:szCs w:val="22"/>
          <w:u w:val="single"/>
          <w:lang w:eastAsia="en-US"/>
        </w:rPr>
      </w:pPr>
    </w:p>
    <w:p w14:paraId="1A6BA7FC" w14:textId="77777777" w:rsidR="00B553E7" w:rsidRDefault="00B553E7" w:rsidP="00907F7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autoSpaceDE w:val="0"/>
        <w:autoSpaceDN w:val="0"/>
        <w:adjustRightInd w:val="0"/>
        <w:spacing w:after="0"/>
        <w:jc w:val="center"/>
        <w:rPr>
          <w:rFonts w:ascii="Times New Roman" w:hAnsi="Times New Roman"/>
          <w:b/>
          <w:sz w:val="22"/>
          <w:szCs w:val="22"/>
          <w:u w:val="single"/>
          <w:lang w:eastAsia="en-US"/>
        </w:rPr>
      </w:pPr>
    </w:p>
    <w:p w14:paraId="4EA6F1C7" w14:textId="77777777" w:rsidR="00B553E7" w:rsidRDefault="00B553E7" w:rsidP="00907F7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autoSpaceDE w:val="0"/>
        <w:autoSpaceDN w:val="0"/>
        <w:adjustRightInd w:val="0"/>
        <w:spacing w:after="0"/>
        <w:jc w:val="center"/>
        <w:rPr>
          <w:rFonts w:ascii="Times New Roman" w:hAnsi="Times New Roman"/>
          <w:b/>
          <w:sz w:val="22"/>
          <w:szCs w:val="22"/>
          <w:u w:val="single"/>
          <w:lang w:eastAsia="en-US"/>
        </w:rPr>
      </w:pPr>
    </w:p>
    <w:p w14:paraId="211A4801" w14:textId="77777777" w:rsidR="00B553E7" w:rsidRDefault="00B553E7" w:rsidP="00907F7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autoSpaceDE w:val="0"/>
        <w:autoSpaceDN w:val="0"/>
        <w:adjustRightInd w:val="0"/>
        <w:spacing w:after="0"/>
        <w:jc w:val="center"/>
        <w:rPr>
          <w:rFonts w:ascii="Times New Roman" w:hAnsi="Times New Roman"/>
          <w:b/>
          <w:sz w:val="22"/>
          <w:szCs w:val="22"/>
          <w:u w:val="single"/>
          <w:lang w:eastAsia="en-US"/>
        </w:rPr>
      </w:pPr>
    </w:p>
    <w:p w14:paraId="5074D22B" w14:textId="75964677" w:rsidR="00394765" w:rsidRPr="008039BB" w:rsidRDefault="00907F7D" w:rsidP="00907F7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autoSpaceDE w:val="0"/>
        <w:autoSpaceDN w:val="0"/>
        <w:adjustRightInd w:val="0"/>
        <w:spacing w:after="0"/>
        <w:jc w:val="center"/>
        <w:rPr>
          <w:rFonts w:ascii="Times New Roman" w:hAnsi="Times New Roman"/>
          <w:b/>
          <w:sz w:val="22"/>
          <w:szCs w:val="22"/>
          <w:u w:val="single"/>
          <w:lang w:eastAsia="en-US"/>
        </w:rPr>
      </w:pPr>
      <w:r w:rsidRPr="008039BB">
        <w:rPr>
          <w:rFonts w:ascii="Times New Roman" w:hAnsi="Times New Roman"/>
          <w:b/>
          <w:sz w:val="22"/>
          <w:szCs w:val="22"/>
          <w:u w:val="single"/>
          <w:lang w:eastAsia="en-US"/>
        </w:rPr>
        <w:t>ADDENDUM F</w:t>
      </w:r>
    </w:p>
    <w:p w14:paraId="2CAFAEF0" w14:textId="77777777" w:rsidR="00907F7D" w:rsidRPr="008039BB" w:rsidRDefault="00907F7D" w:rsidP="00907F7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autoSpaceDE w:val="0"/>
        <w:autoSpaceDN w:val="0"/>
        <w:adjustRightInd w:val="0"/>
        <w:spacing w:after="0"/>
        <w:jc w:val="center"/>
        <w:rPr>
          <w:rFonts w:ascii="Times New Roman" w:hAnsi="Times New Roman"/>
          <w:b/>
          <w:sz w:val="22"/>
          <w:szCs w:val="22"/>
          <w:u w:val="single"/>
          <w:lang w:eastAsia="en-US"/>
        </w:rPr>
      </w:pPr>
    </w:p>
    <w:p w14:paraId="6AD6F591" w14:textId="77777777" w:rsidR="00907F7D" w:rsidRPr="008039BB" w:rsidRDefault="00907F7D" w:rsidP="00907F7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autoSpaceDE w:val="0"/>
        <w:autoSpaceDN w:val="0"/>
        <w:adjustRightInd w:val="0"/>
        <w:spacing w:after="0"/>
        <w:jc w:val="center"/>
        <w:rPr>
          <w:rFonts w:ascii="Times New Roman" w:hAnsi="Times New Roman"/>
          <w:b/>
          <w:sz w:val="22"/>
          <w:szCs w:val="22"/>
          <w:u w:val="single"/>
          <w:lang w:eastAsia="en-US"/>
        </w:rPr>
      </w:pPr>
      <w:r w:rsidRPr="008039BB">
        <w:rPr>
          <w:rFonts w:ascii="Times New Roman" w:hAnsi="Times New Roman"/>
          <w:b/>
          <w:sz w:val="22"/>
          <w:szCs w:val="22"/>
          <w:u w:val="single"/>
          <w:lang w:eastAsia="en-US"/>
        </w:rPr>
        <w:t>Special Considerations</w:t>
      </w:r>
    </w:p>
    <w:p w14:paraId="5397A759" w14:textId="77777777" w:rsidR="00907F7D" w:rsidRPr="008039BB" w:rsidRDefault="00907F7D" w:rsidP="00907F7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autoSpaceDE w:val="0"/>
        <w:autoSpaceDN w:val="0"/>
        <w:adjustRightInd w:val="0"/>
        <w:spacing w:after="0"/>
        <w:jc w:val="center"/>
        <w:rPr>
          <w:rFonts w:ascii="Times New Roman" w:hAnsi="Times New Roman"/>
          <w:b/>
          <w:sz w:val="22"/>
          <w:szCs w:val="22"/>
          <w:u w:val="single"/>
          <w:lang w:eastAsia="en-US"/>
        </w:rPr>
      </w:pPr>
    </w:p>
    <w:p w14:paraId="7BFBDBEB" w14:textId="77777777" w:rsidR="00907F7D" w:rsidRPr="008039BB" w:rsidRDefault="00907F7D" w:rsidP="00907F7D">
      <w:pPr>
        <w:widowControl w:val="0"/>
        <w:spacing w:after="0"/>
        <w:rPr>
          <w:rFonts w:ascii="Times New Roman" w:hAnsi="Times New Roman"/>
          <w:bCs/>
          <w:sz w:val="22"/>
          <w:szCs w:val="22"/>
        </w:rPr>
      </w:pPr>
      <w:r w:rsidRPr="008039BB">
        <w:rPr>
          <w:rFonts w:ascii="Times New Roman" w:hAnsi="Times New Roman"/>
          <w:bCs/>
          <w:sz w:val="22"/>
          <w:szCs w:val="22"/>
        </w:rPr>
        <w:t>The MSPB strongly encourages that all research proposals that have a production input or inputs with associated cost(s) also include an economic evaluation component or objective.  This may require an Agricultural Economist as a collaborator to use the Mississippi State Budget Generator for appropriate budgeting procedures.</w:t>
      </w:r>
    </w:p>
    <w:p w14:paraId="0830B75E" w14:textId="77777777" w:rsidR="00394765" w:rsidRPr="008039BB" w:rsidRDefault="00394765" w:rsidP="00394765">
      <w:pPr>
        <w:numPr>
          <w:ilvl w:val="12"/>
          <w:numId w:val="0"/>
        </w:numPr>
        <w:autoSpaceDE w:val="0"/>
        <w:autoSpaceDN w:val="0"/>
        <w:adjustRightInd w:val="0"/>
        <w:spacing w:after="0"/>
        <w:ind w:left="288" w:hanging="288"/>
        <w:rPr>
          <w:rFonts w:ascii="Times New Roman" w:hAnsi="Times New Roman"/>
          <w:bCs/>
          <w:sz w:val="22"/>
          <w:szCs w:val="22"/>
          <w:lang w:eastAsia="en-US"/>
        </w:rPr>
      </w:pPr>
    </w:p>
    <w:p w14:paraId="4FF74154" w14:textId="77777777" w:rsidR="003A2766" w:rsidRPr="008039BB" w:rsidRDefault="00907F7D" w:rsidP="00907F7D">
      <w:pPr>
        <w:pStyle w:val="Level1"/>
        <w:rPr>
          <w:bCs/>
          <w:sz w:val="22"/>
          <w:szCs w:val="22"/>
        </w:rPr>
      </w:pPr>
      <w:r w:rsidRPr="008039BB">
        <w:rPr>
          <w:bCs/>
          <w:sz w:val="22"/>
          <w:szCs w:val="22"/>
        </w:rPr>
        <w:t>Many of you are in producer fields and/or are in contact with producers on a constant basis.  You are encouraged to use information gained from these contacts to develop proposals that will address those areas that meet producer concerns that you hear about most often.</w:t>
      </w:r>
    </w:p>
    <w:p w14:paraId="5B92057C" w14:textId="77777777" w:rsidR="003A2766" w:rsidRPr="008039BB" w:rsidRDefault="003A2766" w:rsidP="003A2766">
      <w:pPr>
        <w:pStyle w:val="Level1"/>
        <w:rPr>
          <w:bCs/>
          <w:sz w:val="22"/>
          <w:szCs w:val="22"/>
        </w:rPr>
      </w:pPr>
    </w:p>
    <w:p w14:paraId="0BE95B50" w14:textId="77777777" w:rsidR="00504241" w:rsidRPr="008039BB" w:rsidRDefault="00907F7D" w:rsidP="003A2766">
      <w:pPr>
        <w:pStyle w:val="Level1"/>
        <w:rPr>
          <w:bCs/>
          <w:sz w:val="22"/>
          <w:szCs w:val="22"/>
        </w:rPr>
      </w:pPr>
      <w:r w:rsidRPr="008039BB">
        <w:rPr>
          <w:bCs/>
          <w:sz w:val="22"/>
          <w:szCs w:val="22"/>
        </w:rPr>
        <w:t>Many of you attend regional meetings where you communicate with scientists and specialists from other states in the region.  These contacts and information gained from them should guide you in developing proposals that you deem appropriate to address common soybean production problems.  The MSPB requests that you consider the below related points.</w:t>
      </w:r>
    </w:p>
    <w:p w14:paraId="1260C9CE" w14:textId="77777777" w:rsidR="00504241" w:rsidRPr="008039BB" w:rsidRDefault="00504241" w:rsidP="00907F7D">
      <w:pPr>
        <w:pStyle w:val="Level1"/>
        <w:ind w:left="288" w:hanging="288"/>
        <w:rPr>
          <w:bCs/>
          <w:sz w:val="22"/>
          <w:szCs w:val="22"/>
        </w:rPr>
      </w:pPr>
    </w:p>
    <w:p w14:paraId="262AB117" w14:textId="77777777" w:rsidR="00504241" w:rsidRPr="008039BB" w:rsidRDefault="00907F7D" w:rsidP="00907F7D">
      <w:pPr>
        <w:pStyle w:val="Level1"/>
        <w:numPr>
          <w:ilvl w:val="0"/>
          <w:numId w:val="24"/>
        </w:numPr>
        <w:ind w:left="288" w:hanging="288"/>
        <w:rPr>
          <w:bCs/>
          <w:sz w:val="22"/>
          <w:szCs w:val="22"/>
        </w:rPr>
      </w:pPr>
      <w:r w:rsidRPr="008039BB">
        <w:rPr>
          <w:bCs/>
          <w:sz w:val="22"/>
          <w:szCs w:val="22"/>
        </w:rPr>
        <w:t xml:space="preserve">The above contacts should be used by you to ensure that your proposed activity is not a repeat of those projects that your regional colleagues have conducted or are conducting.  </w:t>
      </w:r>
    </w:p>
    <w:p w14:paraId="4ED87D3F" w14:textId="77777777" w:rsidR="00504241" w:rsidRPr="008039BB" w:rsidRDefault="00504241" w:rsidP="00907F7D">
      <w:pPr>
        <w:pStyle w:val="Level1"/>
        <w:ind w:left="288" w:hanging="288"/>
        <w:rPr>
          <w:bCs/>
          <w:sz w:val="22"/>
          <w:szCs w:val="22"/>
        </w:rPr>
      </w:pPr>
    </w:p>
    <w:p w14:paraId="6249B513" w14:textId="77777777" w:rsidR="003A2766" w:rsidRPr="008039BB" w:rsidRDefault="00907F7D" w:rsidP="00907F7D">
      <w:pPr>
        <w:pStyle w:val="Level1"/>
        <w:numPr>
          <w:ilvl w:val="0"/>
          <w:numId w:val="24"/>
        </w:numPr>
        <w:ind w:left="288" w:hanging="288"/>
        <w:rPr>
          <w:bCs/>
          <w:sz w:val="22"/>
          <w:szCs w:val="22"/>
        </w:rPr>
      </w:pPr>
      <w:r w:rsidRPr="008039BB">
        <w:rPr>
          <w:bCs/>
          <w:sz w:val="22"/>
          <w:szCs w:val="22"/>
        </w:rPr>
        <w:t>The above contacts should be used by you to develop regional projects in cooperation with your colleagues in other states so that there is a coordinated effort among regional scientists and specialists to address the same problem that occurs across state lines.</w:t>
      </w:r>
    </w:p>
    <w:p w14:paraId="4E655734" w14:textId="77777777" w:rsidR="002E70C3" w:rsidRPr="008039BB" w:rsidRDefault="002E70C3" w:rsidP="00BF72E1">
      <w:pPr>
        <w:pStyle w:val="Level1"/>
        <w:jc w:val="center"/>
        <w:rPr>
          <w:b/>
          <w:sz w:val="22"/>
          <w:szCs w:val="22"/>
        </w:rPr>
      </w:pPr>
    </w:p>
    <w:p w14:paraId="78D4AD5A" w14:textId="77777777" w:rsidR="00B553E7" w:rsidRDefault="00B553E7" w:rsidP="00BF72E1">
      <w:pPr>
        <w:pStyle w:val="Level1"/>
        <w:jc w:val="center"/>
        <w:rPr>
          <w:b/>
          <w:sz w:val="22"/>
          <w:szCs w:val="22"/>
          <w:u w:val="single"/>
        </w:rPr>
      </w:pPr>
    </w:p>
    <w:p w14:paraId="2B2529E3" w14:textId="77777777" w:rsidR="00F333F6" w:rsidRDefault="00F333F6" w:rsidP="00BF72E1">
      <w:pPr>
        <w:pStyle w:val="Level1"/>
        <w:jc w:val="center"/>
        <w:rPr>
          <w:b/>
          <w:sz w:val="22"/>
          <w:szCs w:val="22"/>
          <w:u w:val="single"/>
        </w:rPr>
      </w:pPr>
    </w:p>
    <w:p w14:paraId="53801BCC" w14:textId="77777777" w:rsidR="00F333F6" w:rsidRDefault="00F333F6" w:rsidP="00BF72E1">
      <w:pPr>
        <w:pStyle w:val="Level1"/>
        <w:jc w:val="center"/>
        <w:rPr>
          <w:b/>
          <w:sz w:val="22"/>
          <w:szCs w:val="22"/>
          <w:u w:val="single"/>
        </w:rPr>
      </w:pPr>
    </w:p>
    <w:p w14:paraId="33B3B595" w14:textId="77777777" w:rsidR="00F333F6" w:rsidRDefault="00F333F6" w:rsidP="00BF72E1">
      <w:pPr>
        <w:pStyle w:val="Level1"/>
        <w:jc w:val="center"/>
        <w:rPr>
          <w:b/>
          <w:sz w:val="22"/>
          <w:szCs w:val="22"/>
          <w:u w:val="single"/>
        </w:rPr>
      </w:pPr>
    </w:p>
    <w:p w14:paraId="7B849E40" w14:textId="77777777" w:rsidR="00F333F6" w:rsidRDefault="00F333F6" w:rsidP="00BF72E1">
      <w:pPr>
        <w:pStyle w:val="Level1"/>
        <w:jc w:val="center"/>
        <w:rPr>
          <w:b/>
          <w:sz w:val="22"/>
          <w:szCs w:val="22"/>
          <w:u w:val="single"/>
        </w:rPr>
      </w:pPr>
    </w:p>
    <w:p w14:paraId="122CE0C5" w14:textId="77777777" w:rsidR="00F333F6" w:rsidRDefault="00F333F6" w:rsidP="00BF72E1">
      <w:pPr>
        <w:pStyle w:val="Level1"/>
        <w:jc w:val="center"/>
        <w:rPr>
          <w:b/>
          <w:sz w:val="22"/>
          <w:szCs w:val="22"/>
          <w:u w:val="single"/>
        </w:rPr>
      </w:pPr>
    </w:p>
    <w:p w14:paraId="46B8D2AC" w14:textId="77777777" w:rsidR="00F333F6" w:rsidRDefault="00F333F6" w:rsidP="00BF72E1">
      <w:pPr>
        <w:pStyle w:val="Level1"/>
        <w:jc w:val="center"/>
        <w:rPr>
          <w:b/>
          <w:sz w:val="22"/>
          <w:szCs w:val="22"/>
          <w:u w:val="single"/>
        </w:rPr>
      </w:pPr>
    </w:p>
    <w:p w14:paraId="5E4FC992" w14:textId="77777777" w:rsidR="00F333F6" w:rsidRDefault="00F333F6" w:rsidP="00BF72E1">
      <w:pPr>
        <w:pStyle w:val="Level1"/>
        <w:jc w:val="center"/>
        <w:rPr>
          <w:b/>
          <w:sz w:val="22"/>
          <w:szCs w:val="22"/>
          <w:u w:val="single"/>
        </w:rPr>
      </w:pPr>
    </w:p>
    <w:p w14:paraId="0A7D4063" w14:textId="77777777" w:rsidR="00F333F6" w:rsidRDefault="00F333F6" w:rsidP="00BF72E1">
      <w:pPr>
        <w:pStyle w:val="Level1"/>
        <w:jc w:val="center"/>
        <w:rPr>
          <w:b/>
          <w:sz w:val="22"/>
          <w:szCs w:val="22"/>
          <w:u w:val="single"/>
        </w:rPr>
      </w:pPr>
    </w:p>
    <w:p w14:paraId="7F08E5D9" w14:textId="77777777" w:rsidR="00F333F6" w:rsidRDefault="00F333F6" w:rsidP="00BF72E1">
      <w:pPr>
        <w:pStyle w:val="Level1"/>
        <w:jc w:val="center"/>
        <w:rPr>
          <w:b/>
          <w:sz w:val="22"/>
          <w:szCs w:val="22"/>
          <w:u w:val="single"/>
        </w:rPr>
      </w:pPr>
    </w:p>
    <w:p w14:paraId="66EF39AE" w14:textId="77777777" w:rsidR="00F333F6" w:rsidRDefault="00F333F6" w:rsidP="00BF72E1">
      <w:pPr>
        <w:pStyle w:val="Level1"/>
        <w:jc w:val="center"/>
        <w:rPr>
          <w:b/>
          <w:sz w:val="22"/>
          <w:szCs w:val="22"/>
          <w:u w:val="single"/>
        </w:rPr>
      </w:pPr>
    </w:p>
    <w:p w14:paraId="39239209" w14:textId="77777777" w:rsidR="00F333F6" w:rsidRDefault="00F333F6" w:rsidP="00BF72E1">
      <w:pPr>
        <w:pStyle w:val="Level1"/>
        <w:jc w:val="center"/>
        <w:rPr>
          <w:b/>
          <w:sz w:val="22"/>
          <w:szCs w:val="22"/>
          <w:u w:val="single"/>
        </w:rPr>
      </w:pPr>
    </w:p>
    <w:p w14:paraId="19551A69" w14:textId="77777777" w:rsidR="00F333F6" w:rsidRDefault="00F333F6" w:rsidP="00BF72E1">
      <w:pPr>
        <w:pStyle w:val="Level1"/>
        <w:jc w:val="center"/>
        <w:rPr>
          <w:b/>
          <w:sz w:val="22"/>
          <w:szCs w:val="22"/>
          <w:u w:val="single"/>
        </w:rPr>
      </w:pPr>
    </w:p>
    <w:p w14:paraId="4A722862" w14:textId="77777777" w:rsidR="00F333F6" w:rsidRDefault="00F333F6" w:rsidP="00BF72E1">
      <w:pPr>
        <w:pStyle w:val="Level1"/>
        <w:jc w:val="center"/>
        <w:rPr>
          <w:b/>
          <w:sz w:val="22"/>
          <w:szCs w:val="22"/>
          <w:u w:val="single"/>
        </w:rPr>
      </w:pPr>
    </w:p>
    <w:p w14:paraId="1D367261" w14:textId="77777777" w:rsidR="00F333F6" w:rsidRDefault="00F333F6" w:rsidP="00BF72E1">
      <w:pPr>
        <w:pStyle w:val="Level1"/>
        <w:jc w:val="center"/>
        <w:rPr>
          <w:b/>
          <w:sz w:val="22"/>
          <w:szCs w:val="22"/>
          <w:u w:val="single"/>
        </w:rPr>
      </w:pPr>
    </w:p>
    <w:p w14:paraId="33C99382" w14:textId="77777777" w:rsidR="00F333F6" w:rsidRDefault="00F333F6" w:rsidP="00BF72E1">
      <w:pPr>
        <w:pStyle w:val="Level1"/>
        <w:jc w:val="center"/>
        <w:rPr>
          <w:b/>
          <w:sz w:val="22"/>
          <w:szCs w:val="22"/>
          <w:u w:val="single"/>
        </w:rPr>
      </w:pPr>
    </w:p>
    <w:p w14:paraId="69DBADFC" w14:textId="77777777" w:rsidR="00F333F6" w:rsidRDefault="00F333F6" w:rsidP="00BF72E1">
      <w:pPr>
        <w:pStyle w:val="Level1"/>
        <w:jc w:val="center"/>
        <w:rPr>
          <w:b/>
          <w:sz w:val="22"/>
          <w:szCs w:val="22"/>
          <w:u w:val="single"/>
        </w:rPr>
      </w:pPr>
    </w:p>
    <w:p w14:paraId="61732971" w14:textId="77777777" w:rsidR="00F333F6" w:rsidRDefault="00F333F6" w:rsidP="00BF72E1">
      <w:pPr>
        <w:pStyle w:val="Level1"/>
        <w:jc w:val="center"/>
        <w:rPr>
          <w:b/>
          <w:sz w:val="22"/>
          <w:szCs w:val="22"/>
          <w:u w:val="single"/>
        </w:rPr>
      </w:pPr>
    </w:p>
    <w:p w14:paraId="03A82FBE" w14:textId="77777777" w:rsidR="00F333F6" w:rsidRDefault="00F333F6" w:rsidP="00BF72E1">
      <w:pPr>
        <w:pStyle w:val="Level1"/>
        <w:jc w:val="center"/>
        <w:rPr>
          <w:b/>
          <w:sz w:val="22"/>
          <w:szCs w:val="22"/>
          <w:u w:val="single"/>
        </w:rPr>
      </w:pPr>
    </w:p>
    <w:p w14:paraId="2E2F3C43" w14:textId="77777777" w:rsidR="00F333F6" w:rsidRDefault="00F333F6" w:rsidP="00BF72E1">
      <w:pPr>
        <w:pStyle w:val="Level1"/>
        <w:jc w:val="center"/>
        <w:rPr>
          <w:b/>
          <w:sz w:val="22"/>
          <w:szCs w:val="22"/>
          <w:u w:val="single"/>
        </w:rPr>
      </w:pPr>
    </w:p>
    <w:p w14:paraId="3DA1B1C4" w14:textId="77777777" w:rsidR="00F333F6" w:rsidRDefault="00F333F6" w:rsidP="00BF72E1">
      <w:pPr>
        <w:pStyle w:val="Level1"/>
        <w:jc w:val="center"/>
        <w:rPr>
          <w:b/>
          <w:sz w:val="22"/>
          <w:szCs w:val="22"/>
          <w:u w:val="single"/>
        </w:rPr>
      </w:pPr>
    </w:p>
    <w:p w14:paraId="40B475EA" w14:textId="0849231C" w:rsidR="00BF72E1" w:rsidRPr="008039BB" w:rsidRDefault="00BF72E1" w:rsidP="00BF72E1">
      <w:pPr>
        <w:pStyle w:val="Level1"/>
        <w:jc w:val="center"/>
        <w:rPr>
          <w:b/>
          <w:sz w:val="22"/>
          <w:szCs w:val="22"/>
          <w:u w:val="single"/>
        </w:rPr>
      </w:pPr>
      <w:r w:rsidRPr="008039BB">
        <w:rPr>
          <w:b/>
          <w:sz w:val="22"/>
          <w:szCs w:val="22"/>
          <w:u w:val="single"/>
        </w:rPr>
        <w:lastRenderedPageBreak/>
        <w:t>ADDENDUM G</w:t>
      </w:r>
    </w:p>
    <w:p w14:paraId="661C6DF1" w14:textId="77777777" w:rsidR="00CE13BD" w:rsidRPr="008039BB" w:rsidRDefault="00CE13BD" w:rsidP="00BF72E1">
      <w:pPr>
        <w:pStyle w:val="Level1"/>
        <w:jc w:val="center"/>
        <w:rPr>
          <w:b/>
          <w:sz w:val="22"/>
          <w:szCs w:val="22"/>
        </w:rPr>
      </w:pPr>
    </w:p>
    <w:p w14:paraId="6BB2B1E1" w14:textId="77777777" w:rsidR="00CE13BD" w:rsidRPr="008039BB" w:rsidRDefault="00CE13BD" w:rsidP="00CE13BD">
      <w:pPr>
        <w:widowControl w:val="0"/>
        <w:jc w:val="center"/>
        <w:rPr>
          <w:rFonts w:ascii="Times New Roman" w:hAnsi="Times New Roman"/>
          <w:sz w:val="22"/>
          <w:szCs w:val="22"/>
          <w:lang w:eastAsia="en-US"/>
        </w:rPr>
      </w:pPr>
      <w:r w:rsidRPr="008039BB">
        <w:rPr>
          <w:rFonts w:ascii="Times New Roman" w:hAnsi="Times New Roman"/>
          <w:b/>
          <w:sz w:val="22"/>
          <w:szCs w:val="22"/>
        </w:rPr>
        <w:t>MSPB TRAVEL POLICY FOR FUNDED PROJECTS</w:t>
      </w:r>
    </w:p>
    <w:p w14:paraId="415F0431" w14:textId="77777777" w:rsidR="00CE13BD" w:rsidRPr="008039BB" w:rsidRDefault="00CE13BD" w:rsidP="00CE13BD">
      <w:pPr>
        <w:widowControl w:val="0"/>
        <w:rPr>
          <w:rFonts w:ascii="Times New Roman" w:hAnsi="Times New Roman"/>
          <w:sz w:val="22"/>
          <w:szCs w:val="22"/>
        </w:rPr>
      </w:pPr>
      <w:r w:rsidRPr="008039BB">
        <w:rPr>
          <w:rFonts w:ascii="Times New Roman" w:hAnsi="Times New Roman"/>
          <w:sz w:val="22"/>
          <w:szCs w:val="22"/>
        </w:rPr>
        <w:t>The objective of the MSPB is to fund travel that will benefit the dissemination of valid results from funded projects.</w:t>
      </w:r>
    </w:p>
    <w:p w14:paraId="7530A496" w14:textId="77777777" w:rsidR="00CE13BD" w:rsidRPr="008039BB" w:rsidRDefault="00CE13BD" w:rsidP="00CE13BD">
      <w:pPr>
        <w:widowControl w:val="0"/>
        <w:numPr>
          <w:ilvl w:val="0"/>
          <w:numId w:val="37"/>
        </w:numPr>
        <w:spacing w:after="0"/>
        <w:ind w:left="432"/>
        <w:rPr>
          <w:rFonts w:ascii="Times New Roman" w:hAnsi="Times New Roman"/>
          <w:sz w:val="22"/>
          <w:szCs w:val="22"/>
        </w:rPr>
      </w:pPr>
      <w:r w:rsidRPr="008039BB">
        <w:rPr>
          <w:rFonts w:ascii="Times New Roman" w:hAnsi="Times New Roman"/>
          <w:sz w:val="22"/>
          <w:szCs w:val="22"/>
        </w:rPr>
        <w:t>A detailed travel budget for each planned attendance at a meeting or event is not required.  However, a statement of what the travel funds will be used for is required.  This includes number of meetings and what kind (e.g., attend ASA meeting and present paper from project results, attend SWSS meeting and present paper from project work, etc.), travel to and from research project plots [A Principal Investigator (PI) will have to estimate miles for this to calculate a number to add in], etc.</w:t>
      </w:r>
    </w:p>
    <w:p w14:paraId="6627180F" w14:textId="77777777" w:rsidR="00CE13BD" w:rsidRPr="008039BB" w:rsidRDefault="00CE13BD" w:rsidP="00CE13BD">
      <w:pPr>
        <w:pStyle w:val="Level1"/>
        <w:ind w:left="432"/>
        <w:rPr>
          <w:sz w:val="22"/>
          <w:szCs w:val="22"/>
        </w:rPr>
      </w:pPr>
    </w:p>
    <w:p w14:paraId="04D2E42D" w14:textId="77777777" w:rsidR="00CE13BD" w:rsidRPr="008039BB" w:rsidRDefault="00CE13BD" w:rsidP="00CE13BD">
      <w:pPr>
        <w:pStyle w:val="Level1"/>
        <w:ind w:left="432"/>
        <w:rPr>
          <w:sz w:val="22"/>
          <w:szCs w:val="22"/>
        </w:rPr>
      </w:pPr>
      <w:r w:rsidRPr="008039BB">
        <w:rPr>
          <w:sz w:val="22"/>
          <w:szCs w:val="22"/>
        </w:rPr>
        <w:t>For example, list professional and trade meetings, producer meetings and seminars, and similar activities that are planned for attendance (if known).</w:t>
      </w:r>
    </w:p>
    <w:p w14:paraId="298834F7" w14:textId="77777777" w:rsidR="00CE13BD" w:rsidRPr="008039BB" w:rsidRDefault="00CE13BD" w:rsidP="00CE13BD">
      <w:pPr>
        <w:pStyle w:val="Level1"/>
        <w:ind w:left="432"/>
        <w:rPr>
          <w:sz w:val="22"/>
          <w:szCs w:val="22"/>
        </w:rPr>
      </w:pPr>
    </w:p>
    <w:p w14:paraId="6964BE6C" w14:textId="77777777" w:rsidR="00CE13BD" w:rsidRPr="008039BB" w:rsidRDefault="00CE13BD" w:rsidP="00CE13BD">
      <w:pPr>
        <w:widowControl w:val="0"/>
        <w:numPr>
          <w:ilvl w:val="0"/>
          <w:numId w:val="37"/>
        </w:numPr>
        <w:spacing w:after="0"/>
        <w:ind w:left="432"/>
        <w:rPr>
          <w:rFonts w:ascii="Times New Roman" w:hAnsi="Times New Roman"/>
          <w:sz w:val="22"/>
          <w:szCs w:val="22"/>
        </w:rPr>
      </w:pPr>
      <w:r w:rsidRPr="008039BB">
        <w:rPr>
          <w:rFonts w:ascii="Times New Roman" w:hAnsi="Times New Roman"/>
          <w:sz w:val="22"/>
          <w:szCs w:val="22"/>
        </w:rPr>
        <w:t>A PI should use good and conservative estimates for travel funds request, and that request should mesh with what the project is about, which is presenting results at a venue that directly benefits Mississippi soybean producers or that furthers the professional development of the PI and/or a funded graduate research assistant (GRA).  A request for travel funds that has little to do with the objective of the project should be submitted at the risk of jeopardizing funding for the project.</w:t>
      </w:r>
    </w:p>
    <w:p w14:paraId="58EA1524" w14:textId="38664A2D" w:rsidR="00CE13BD" w:rsidRPr="008039BB" w:rsidRDefault="00CE13BD" w:rsidP="00CE13BD">
      <w:pPr>
        <w:widowControl w:val="0"/>
        <w:numPr>
          <w:ilvl w:val="0"/>
          <w:numId w:val="37"/>
        </w:numPr>
        <w:spacing w:after="0"/>
        <w:ind w:left="432"/>
        <w:rPr>
          <w:rFonts w:ascii="Times New Roman" w:hAnsi="Times New Roman"/>
          <w:sz w:val="22"/>
          <w:szCs w:val="22"/>
        </w:rPr>
      </w:pPr>
      <w:r w:rsidRPr="008039BB">
        <w:rPr>
          <w:rFonts w:ascii="Times New Roman" w:hAnsi="Times New Roman"/>
          <w:sz w:val="22"/>
          <w:szCs w:val="22"/>
        </w:rPr>
        <w:t xml:space="preserve">It is expected that a PI and GRA each will not request travel funds for attendance at more than one </w:t>
      </w:r>
      <w:r w:rsidR="00422498">
        <w:rPr>
          <w:rFonts w:ascii="Times New Roman" w:hAnsi="Times New Roman"/>
          <w:sz w:val="22"/>
          <w:szCs w:val="22"/>
        </w:rPr>
        <w:t>domestic (inside USA)</w:t>
      </w:r>
      <w:r w:rsidRPr="008039BB">
        <w:rPr>
          <w:rFonts w:ascii="Times New Roman" w:hAnsi="Times New Roman"/>
          <w:sz w:val="22"/>
          <w:szCs w:val="22"/>
        </w:rPr>
        <w:t xml:space="preserve"> and one regional meeting</w:t>
      </w:r>
      <w:r w:rsidR="00422498">
        <w:rPr>
          <w:rFonts w:ascii="Times New Roman" w:hAnsi="Times New Roman"/>
          <w:sz w:val="22"/>
          <w:szCs w:val="22"/>
        </w:rPr>
        <w:t xml:space="preserve"> (Associations meeting and conferences).  </w:t>
      </w:r>
    </w:p>
    <w:p w14:paraId="2739F31A" w14:textId="77777777" w:rsidR="00CE13BD" w:rsidRPr="008039BB" w:rsidRDefault="00CE13BD" w:rsidP="00CE13BD">
      <w:pPr>
        <w:widowControl w:val="0"/>
        <w:numPr>
          <w:ilvl w:val="0"/>
          <w:numId w:val="37"/>
        </w:numPr>
        <w:spacing w:after="0"/>
        <w:ind w:left="432"/>
        <w:rPr>
          <w:rFonts w:ascii="Times New Roman" w:hAnsi="Times New Roman"/>
          <w:sz w:val="22"/>
          <w:szCs w:val="22"/>
        </w:rPr>
      </w:pPr>
      <w:r w:rsidRPr="008039BB">
        <w:rPr>
          <w:rFonts w:ascii="Times New Roman" w:hAnsi="Times New Roman"/>
          <w:sz w:val="22"/>
          <w:szCs w:val="22"/>
        </w:rPr>
        <w:t>Since MSPB projects are reimbursable agreements, each PI should ensure that they ask for what they think they will need for reasonable travel that is related to a specific project since this category is not subject to revision without detailed reasons for such a change.</w:t>
      </w:r>
    </w:p>
    <w:p w14:paraId="752FEAEF" w14:textId="77777777" w:rsidR="00CE13BD" w:rsidRPr="008039BB" w:rsidRDefault="00CE13BD" w:rsidP="00CE13BD">
      <w:pPr>
        <w:widowControl w:val="0"/>
        <w:numPr>
          <w:ilvl w:val="0"/>
          <w:numId w:val="37"/>
        </w:numPr>
        <w:spacing w:after="0"/>
        <w:ind w:left="432"/>
        <w:rPr>
          <w:rFonts w:ascii="Times New Roman" w:hAnsi="Times New Roman"/>
          <w:sz w:val="22"/>
          <w:szCs w:val="22"/>
        </w:rPr>
      </w:pPr>
      <w:r w:rsidRPr="008039BB">
        <w:rPr>
          <w:rFonts w:ascii="Times New Roman" w:hAnsi="Times New Roman"/>
          <w:sz w:val="22"/>
          <w:szCs w:val="22"/>
        </w:rPr>
        <w:t>Since MSPB projects are subject to auditing, detailed receipts must be available to justify any travel expense that is billed to the project.</w:t>
      </w:r>
    </w:p>
    <w:p w14:paraId="4A54BF65" w14:textId="77777777" w:rsidR="00CE13BD" w:rsidRPr="008039BB" w:rsidRDefault="00CE13BD" w:rsidP="00CE13BD">
      <w:pPr>
        <w:widowControl w:val="0"/>
        <w:numPr>
          <w:ilvl w:val="0"/>
          <w:numId w:val="37"/>
        </w:numPr>
        <w:spacing w:after="0"/>
        <w:ind w:left="432"/>
        <w:rPr>
          <w:rFonts w:ascii="Times New Roman" w:hAnsi="Times New Roman"/>
          <w:sz w:val="22"/>
          <w:szCs w:val="22"/>
        </w:rPr>
      </w:pPr>
      <w:r w:rsidRPr="008039BB">
        <w:rPr>
          <w:rFonts w:ascii="Times New Roman" w:hAnsi="Times New Roman"/>
          <w:sz w:val="22"/>
          <w:szCs w:val="22"/>
        </w:rPr>
        <w:t>A project proposal that contains a funding request for travel that will not directly benefit Mississippi soybean farmers will be rejected.</w:t>
      </w:r>
    </w:p>
    <w:p w14:paraId="303F672D" w14:textId="77777777" w:rsidR="00CE13BD" w:rsidRPr="008039BB" w:rsidRDefault="00CE13BD" w:rsidP="00CE13BD">
      <w:pPr>
        <w:widowControl w:val="0"/>
        <w:numPr>
          <w:ilvl w:val="0"/>
          <w:numId w:val="37"/>
        </w:numPr>
        <w:spacing w:after="0"/>
        <w:ind w:left="432"/>
        <w:rPr>
          <w:rFonts w:ascii="Times New Roman" w:hAnsi="Times New Roman"/>
          <w:sz w:val="22"/>
          <w:szCs w:val="22"/>
        </w:rPr>
      </w:pPr>
      <w:r w:rsidRPr="008039BB">
        <w:rPr>
          <w:rFonts w:ascii="Times New Roman" w:hAnsi="Times New Roman"/>
          <w:sz w:val="22"/>
          <w:szCs w:val="22"/>
        </w:rPr>
        <w:t>For MSPB purposes and definition, allowable travel expenses related to all funded projects include all expenses related to a travel event (subject to project PI’s institutional limits), to include out-of-pocket and per diem expenses (meals and lodging) for site visits, travel to and from meetings and events, and registration fees required for meeting attendance and participation.</w:t>
      </w:r>
    </w:p>
    <w:p w14:paraId="0B65E8E4" w14:textId="77777777" w:rsidR="00CE13BD" w:rsidRPr="003A2766" w:rsidRDefault="00CE13BD" w:rsidP="00BF72E1">
      <w:pPr>
        <w:pStyle w:val="Level1"/>
        <w:jc w:val="center"/>
        <w:rPr>
          <w:b/>
          <w:sz w:val="22"/>
          <w:szCs w:val="22"/>
        </w:rPr>
      </w:pPr>
    </w:p>
    <w:sectPr w:rsidR="00CE13BD" w:rsidRPr="003A2766" w:rsidSect="00912D5C">
      <w:headerReference w:type="default" r:id="rId11"/>
      <w:footerReference w:type="default" r:id="rId12"/>
      <w:pgSz w:w="12240" w:h="15840"/>
      <w:pgMar w:top="2880" w:right="1080" w:bottom="1080" w:left="1080" w:header="21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F2CFC" w14:textId="77777777" w:rsidR="00301621" w:rsidRDefault="00301621" w:rsidP="00B50AC4">
      <w:pPr>
        <w:spacing w:after="0"/>
      </w:pPr>
      <w:r>
        <w:separator/>
      </w:r>
    </w:p>
  </w:endnote>
  <w:endnote w:type="continuationSeparator" w:id="0">
    <w:p w14:paraId="1C0DA751" w14:textId="77777777" w:rsidR="00301621" w:rsidRDefault="00301621" w:rsidP="00B50A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panose1 w:val="020B0604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8E183" w14:textId="35B0E49E" w:rsidR="004228DB" w:rsidRPr="00912D5C" w:rsidRDefault="00912D5C">
    <w:pPr>
      <w:pStyle w:val="Footer"/>
      <w:rPr>
        <w:b/>
        <w:bCs/>
      </w:rPr>
    </w:pPr>
    <w:r>
      <w:t xml:space="preserve">MSPB RPF </w:t>
    </w:r>
    <w:r w:rsidR="00F333F6">
      <w:t>2026</w:t>
    </w:r>
    <w:r w:rsidR="00180541">
      <w:t>-202</w:t>
    </w:r>
    <w:r w:rsidR="00F333F6">
      <w:t>7</w:t>
    </w:r>
    <w:r>
      <w:ptab w:relativeTo="margin" w:alignment="center" w:leader="none"/>
    </w:r>
    <w:r>
      <w:t>September 202</w:t>
    </w:r>
    <w:r w:rsidR="00D541A4">
      <w:t>5</w:t>
    </w:r>
    <w:r>
      <w:ptab w:relativeTo="margin" w:alignment="right" w:leader="none"/>
    </w:r>
    <w:r w:rsidRPr="00912D5C">
      <w:fldChar w:fldCharType="begin"/>
    </w:r>
    <w:r w:rsidRPr="00912D5C">
      <w:instrText xml:space="preserve"> PAGE   \* MERGEFORMAT </w:instrText>
    </w:r>
    <w:r w:rsidRPr="00912D5C">
      <w:fldChar w:fldCharType="separate"/>
    </w:r>
    <w:r w:rsidRPr="00912D5C">
      <w:rPr>
        <w:noProof/>
      </w:rPr>
      <w:t>1</w:t>
    </w:r>
    <w:r w:rsidRPr="00912D5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B347B" w14:textId="77777777" w:rsidR="00301621" w:rsidRDefault="00301621" w:rsidP="00B50AC4">
      <w:pPr>
        <w:spacing w:after="0"/>
      </w:pPr>
      <w:r>
        <w:separator/>
      </w:r>
    </w:p>
  </w:footnote>
  <w:footnote w:type="continuationSeparator" w:id="0">
    <w:p w14:paraId="53A9C968" w14:textId="77777777" w:rsidR="00301621" w:rsidRDefault="00301621" w:rsidP="00B50A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DC07" w14:textId="29A8760F" w:rsidR="004228DB" w:rsidRDefault="00055BC1">
    <w:pPr>
      <w:pStyle w:val="Header"/>
    </w:pPr>
    <w:r>
      <w:rPr>
        <w:rFonts w:ascii="Arial" w:hAnsi="Arial" w:cs="Arial"/>
        <w:noProof/>
      </w:rPr>
      <w:drawing>
        <wp:anchor distT="0" distB="0" distL="114300" distR="114300" simplePos="0" relativeHeight="251659264" behindDoc="1" locked="0" layoutInCell="1" allowOverlap="1" wp14:anchorId="3EC5E502" wp14:editId="659884E9">
          <wp:simplePos x="0" y="0"/>
          <wp:positionH relativeFrom="column">
            <wp:posOffset>1697933</wp:posOffset>
          </wp:positionH>
          <wp:positionV relativeFrom="paragraph">
            <wp:posOffset>106474</wp:posOffset>
          </wp:positionV>
          <wp:extent cx="3008010" cy="1160232"/>
          <wp:effectExtent l="0" t="0" r="1905" b="0"/>
          <wp:wrapNone/>
          <wp:docPr id="179512985" name="Picture 1" descr="A green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12985" name="Picture 1" descr="A green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08010" cy="11602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9A616B2"/>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ind w:left="0" w:firstLine="0"/>
      </w:pPr>
      <w:rPr>
        <w:rFonts w:ascii="WP TypographicSymbols" w:hAnsi="WP TypographicSymbols"/>
      </w:rPr>
    </w:lvl>
    <w:lvl w:ilvl="1">
      <w:start w:val="1"/>
      <w:numFmt w:val="none"/>
      <w:suff w:val="nothing"/>
      <w:lvlText w:val="!"/>
      <w:lvlJc w:val="left"/>
      <w:pPr>
        <w:ind w:left="0" w:firstLine="0"/>
      </w:pPr>
      <w:rPr>
        <w:rFonts w:ascii="WP TypographicSymbols" w:hAnsi="WP TypographicSymbols"/>
      </w:rPr>
    </w:lvl>
    <w:lvl w:ilvl="2">
      <w:start w:val="1"/>
      <w:numFmt w:val="none"/>
      <w:suff w:val="nothing"/>
      <w:lvlText w:val="!"/>
      <w:lvlJc w:val="left"/>
      <w:pPr>
        <w:ind w:left="0" w:firstLine="0"/>
      </w:pPr>
      <w:rPr>
        <w:rFonts w:ascii="WP TypographicSymbols" w:hAnsi="WP TypographicSymbols"/>
      </w:rPr>
    </w:lvl>
    <w:lvl w:ilvl="3">
      <w:start w:val="1"/>
      <w:numFmt w:val="none"/>
      <w:suff w:val="nothing"/>
      <w:lvlText w:val="!"/>
      <w:lvlJc w:val="left"/>
      <w:pPr>
        <w:ind w:left="0" w:firstLine="0"/>
      </w:pPr>
      <w:rPr>
        <w:rFonts w:ascii="WP TypographicSymbols" w:hAnsi="WP TypographicSymbols"/>
      </w:rPr>
    </w:lvl>
    <w:lvl w:ilvl="4">
      <w:start w:val="1"/>
      <w:numFmt w:val="none"/>
      <w:suff w:val="nothing"/>
      <w:lvlText w:val="!"/>
      <w:lvlJc w:val="left"/>
      <w:pPr>
        <w:ind w:left="0" w:firstLine="0"/>
      </w:pPr>
      <w:rPr>
        <w:rFonts w:ascii="WP TypographicSymbols" w:hAnsi="WP TypographicSymbols"/>
      </w:rPr>
    </w:lvl>
    <w:lvl w:ilvl="5">
      <w:start w:val="1"/>
      <w:numFmt w:val="none"/>
      <w:suff w:val="nothing"/>
      <w:lvlText w:val="!"/>
      <w:lvlJc w:val="left"/>
      <w:pPr>
        <w:ind w:left="0" w:firstLine="0"/>
      </w:pPr>
      <w:rPr>
        <w:rFonts w:ascii="WP TypographicSymbols" w:hAnsi="WP TypographicSymbols"/>
      </w:rPr>
    </w:lvl>
    <w:lvl w:ilvl="6">
      <w:start w:val="1"/>
      <w:numFmt w:val="none"/>
      <w:suff w:val="nothing"/>
      <w:lvlText w:val="!"/>
      <w:lvlJc w:val="left"/>
      <w:pPr>
        <w:ind w:left="0" w:firstLine="0"/>
      </w:pPr>
      <w:rPr>
        <w:rFonts w:ascii="WP TypographicSymbols" w:hAnsi="WP TypographicSymbols"/>
      </w:rPr>
    </w:lvl>
    <w:lvl w:ilvl="7">
      <w:start w:val="1"/>
      <w:numFmt w:val="none"/>
      <w:suff w:val="nothing"/>
      <w:lvlText w:val="!"/>
      <w:lvlJc w:val="left"/>
      <w:pPr>
        <w:ind w:left="0" w:firstLine="0"/>
      </w:pPr>
      <w:rPr>
        <w:rFonts w:ascii="WP TypographicSymbols" w:hAnsi="WP TypographicSymbols"/>
      </w:rPr>
    </w:lvl>
    <w:lvl w:ilvl="8">
      <w:start w:val="1"/>
      <w:numFmt w:val="lowerRoman"/>
      <w:suff w:val="nothing"/>
      <w:lvlText w:val="%9)"/>
      <w:lvlJc w:val="left"/>
      <w:pPr>
        <w:ind w:left="0" w:firstLine="0"/>
      </w:pPr>
    </w:lvl>
  </w:abstractNum>
  <w:abstractNum w:abstractNumId="2" w15:restartNumberingAfterBreak="0">
    <w:nsid w:val="03A45015"/>
    <w:multiLevelType w:val="hybridMultilevel"/>
    <w:tmpl w:val="AEDCC7E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20CFC"/>
    <w:multiLevelType w:val="hybridMultilevel"/>
    <w:tmpl w:val="98243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F6E95"/>
    <w:multiLevelType w:val="hybridMultilevel"/>
    <w:tmpl w:val="4D7874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096F4F"/>
    <w:multiLevelType w:val="hybridMultilevel"/>
    <w:tmpl w:val="CFB60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9B66B4"/>
    <w:multiLevelType w:val="hybridMultilevel"/>
    <w:tmpl w:val="B4DC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46A8C"/>
    <w:multiLevelType w:val="hybridMultilevel"/>
    <w:tmpl w:val="B460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5708BE"/>
    <w:multiLevelType w:val="hybridMultilevel"/>
    <w:tmpl w:val="248A3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032AC9"/>
    <w:multiLevelType w:val="hybridMultilevel"/>
    <w:tmpl w:val="55A2A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3E7BE4"/>
    <w:multiLevelType w:val="hybridMultilevel"/>
    <w:tmpl w:val="491AC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F6BD1"/>
    <w:multiLevelType w:val="hybridMultilevel"/>
    <w:tmpl w:val="D976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B05D5"/>
    <w:multiLevelType w:val="hybridMultilevel"/>
    <w:tmpl w:val="BBA88CDC"/>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3" w15:restartNumberingAfterBreak="0">
    <w:nsid w:val="23DE2D44"/>
    <w:multiLevelType w:val="hybridMultilevel"/>
    <w:tmpl w:val="9F40E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B13BBA"/>
    <w:multiLevelType w:val="hybridMultilevel"/>
    <w:tmpl w:val="2DD6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571864"/>
    <w:multiLevelType w:val="hybridMultilevel"/>
    <w:tmpl w:val="D2B2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7B7B48"/>
    <w:multiLevelType w:val="hybridMultilevel"/>
    <w:tmpl w:val="8E7C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395E41"/>
    <w:multiLevelType w:val="hybridMultilevel"/>
    <w:tmpl w:val="655AA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A6A66E6"/>
    <w:multiLevelType w:val="hybridMultilevel"/>
    <w:tmpl w:val="8EA01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1E26BC"/>
    <w:multiLevelType w:val="hybridMultilevel"/>
    <w:tmpl w:val="5BF06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E8B3714"/>
    <w:multiLevelType w:val="hybridMultilevel"/>
    <w:tmpl w:val="8AAEB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F97385"/>
    <w:multiLevelType w:val="hybridMultilevel"/>
    <w:tmpl w:val="FB580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4F2E0F"/>
    <w:multiLevelType w:val="hybridMultilevel"/>
    <w:tmpl w:val="47CC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BA399B"/>
    <w:multiLevelType w:val="hybridMultilevel"/>
    <w:tmpl w:val="56962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720BBD"/>
    <w:multiLevelType w:val="hybridMultilevel"/>
    <w:tmpl w:val="72E09A6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790281"/>
    <w:multiLevelType w:val="hybridMultilevel"/>
    <w:tmpl w:val="84DA1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ED5C65"/>
    <w:multiLevelType w:val="hybridMultilevel"/>
    <w:tmpl w:val="A98A7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BC6AF9"/>
    <w:multiLevelType w:val="hybridMultilevel"/>
    <w:tmpl w:val="298C6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2F4C1F"/>
    <w:multiLevelType w:val="hybridMultilevel"/>
    <w:tmpl w:val="F0FA2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64B77C4"/>
    <w:multiLevelType w:val="multilevel"/>
    <w:tmpl w:val="D764B348"/>
    <w:lvl w:ilvl="0">
      <w:start w:val="3"/>
      <w:numFmt w:val="decimal"/>
      <w:lvlText w:val="%1"/>
      <w:lvlJc w:val="left"/>
      <w:pPr>
        <w:ind w:left="700" w:hanging="480"/>
      </w:pPr>
      <w:rPr>
        <w:rFonts w:hint="default"/>
        <w:lang w:val="en-US" w:eastAsia="en-US" w:bidi="en-US"/>
      </w:rPr>
    </w:lvl>
    <w:lvl w:ilvl="1">
      <w:start w:val="1"/>
      <w:numFmt w:val="decimal"/>
      <w:lvlText w:val="%1.%2."/>
      <w:lvlJc w:val="left"/>
      <w:pPr>
        <w:ind w:left="700" w:hanging="480"/>
      </w:pPr>
      <w:rPr>
        <w:rFonts w:hint="default"/>
        <w:u w:val="single" w:color="221F1F"/>
        <w:lang w:val="en-US" w:eastAsia="en-US" w:bidi="en-US"/>
      </w:rPr>
    </w:lvl>
    <w:lvl w:ilvl="2">
      <w:numFmt w:val="bullet"/>
      <w:lvlText w:val="•"/>
      <w:lvlJc w:val="left"/>
      <w:pPr>
        <w:ind w:left="2572" w:hanging="480"/>
      </w:pPr>
      <w:rPr>
        <w:rFonts w:hint="default"/>
        <w:lang w:val="en-US" w:eastAsia="en-US" w:bidi="en-US"/>
      </w:rPr>
    </w:lvl>
    <w:lvl w:ilvl="3">
      <w:numFmt w:val="bullet"/>
      <w:lvlText w:val="•"/>
      <w:lvlJc w:val="left"/>
      <w:pPr>
        <w:ind w:left="3508" w:hanging="480"/>
      </w:pPr>
      <w:rPr>
        <w:rFonts w:hint="default"/>
        <w:lang w:val="en-US" w:eastAsia="en-US" w:bidi="en-US"/>
      </w:rPr>
    </w:lvl>
    <w:lvl w:ilvl="4">
      <w:numFmt w:val="bullet"/>
      <w:lvlText w:val="•"/>
      <w:lvlJc w:val="left"/>
      <w:pPr>
        <w:ind w:left="4444" w:hanging="480"/>
      </w:pPr>
      <w:rPr>
        <w:rFonts w:hint="default"/>
        <w:lang w:val="en-US" w:eastAsia="en-US" w:bidi="en-US"/>
      </w:rPr>
    </w:lvl>
    <w:lvl w:ilvl="5">
      <w:numFmt w:val="bullet"/>
      <w:lvlText w:val="•"/>
      <w:lvlJc w:val="left"/>
      <w:pPr>
        <w:ind w:left="5380" w:hanging="480"/>
      </w:pPr>
      <w:rPr>
        <w:rFonts w:hint="default"/>
        <w:lang w:val="en-US" w:eastAsia="en-US" w:bidi="en-US"/>
      </w:rPr>
    </w:lvl>
    <w:lvl w:ilvl="6">
      <w:numFmt w:val="bullet"/>
      <w:lvlText w:val="•"/>
      <w:lvlJc w:val="left"/>
      <w:pPr>
        <w:ind w:left="6316" w:hanging="480"/>
      </w:pPr>
      <w:rPr>
        <w:rFonts w:hint="default"/>
        <w:lang w:val="en-US" w:eastAsia="en-US" w:bidi="en-US"/>
      </w:rPr>
    </w:lvl>
    <w:lvl w:ilvl="7">
      <w:numFmt w:val="bullet"/>
      <w:lvlText w:val="•"/>
      <w:lvlJc w:val="left"/>
      <w:pPr>
        <w:ind w:left="7252" w:hanging="480"/>
      </w:pPr>
      <w:rPr>
        <w:rFonts w:hint="default"/>
        <w:lang w:val="en-US" w:eastAsia="en-US" w:bidi="en-US"/>
      </w:rPr>
    </w:lvl>
    <w:lvl w:ilvl="8">
      <w:numFmt w:val="bullet"/>
      <w:lvlText w:val="•"/>
      <w:lvlJc w:val="left"/>
      <w:pPr>
        <w:ind w:left="8188" w:hanging="480"/>
      </w:pPr>
      <w:rPr>
        <w:rFonts w:hint="default"/>
        <w:lang w:val="en-US" w:eastAsia="en-US" w:bidi="en-US"/>
      </w:rPr>
    </w:lvl>
  </w:abstractNum>
  <w:abstractNum w:abstractNumId="30" w15:restartNumberingAfterBreak="0">
    <w:nsid w:val="48AA5A98"/>
    <w:multiLevelType w:val="hybridMultilevel"/>
    <w:tmpl w:val="69BA6F00"/>
    <w:lvl w:ilvl="0" w:tplc="B792D368">
      <w:numFmt w:val="bullet"/>
      <w:lvlText w:val=""/>
      <w:lvlJc w:val="left"/>
      <w:pPr>
        <w:ind w:left="551" w:hanging="360"/>
      </w:pPr>
      <w:rPr>
        <w:rFonts w:ascii="Symbol" w:eastAsia="Symbol" w:hAnsi="Symbol" w:cs="Symbol" w:hint="default"/>
        <w:w w:val="100"/>
        <w:sz w:val="24"/>
        <w:szCs w:val="24"/>
        <w:lang w:val="en-US" w:eastAsia="en-US" w:bidi="en-US"/>
      </w:rPr>
    </w:lvl>
    <w:lvl w:ilvl="1" w:tplc="E9BED862">
      <w:numFmt w:val="bullet"/>
      <w:lvlText w:val="•"/>
      <w:lvlJc w:val="left"/>
      <w:pPr>
        <w:ind w:left="1510" w:hanging="360"/>
      </w:pPr>
      <w:rPr>
        <w:rFonts w:hint="default"/>
        <w:lang w:val="en-US" w:eastAsia="en-US" w:bidi="en-US"/>
      </w:rPr>
    </w:lvl>
    <w:lvl w:ilvl="2" w:tplc="E1A2C1C6">
      <w:numFmt w:val="bullet"/>
      <w:lvlText w:val="•"/>
      <w:lvlJc w:val="left"/>
      <w:pPr>
        <w:ind w:left="2460" w:hanging="360"/>
      </w:pPr>
      <w:rPr>
        <w:rFonts w:hint="default"/>
        <w:lang w:val="en-US" w:eastAsia="en-US" w:bidi="en-US"/>
      </w:rPr>
    </w:lvl>
    <w:lvl w:ilvl="3" w:tplc="7F845DFC">
      <w:numFmt w:val="bullet"/>
      <w:lvlText w:val="•"/>
      <w:lvlJc w:val="left"/>
      <w:pPr>
        <w:ind w:left="3410" w:hanging="360"/>
      </w:pPr>
      <w:rPr>
        <w:rFonts w:hint="default"/>
        <w:lang w:val="en-US" w:eastAsia="en-US" w:bidi="en-US"/>
      </w:rPr>
    </w:lvl>
    <w:lvl w:ilvl="4" w:tplc="EAC8944C">
      <w:numFmt w:val="bullet"/>
      <w:lvlText w:val="•"/>
      <w:lvlJc w:val="left"/>
      <w:pPr>
        <w:ind w:left="4360" w:hanging="360"/>
      </w:pPr>
      <w:rPr>
        <w:rFonts w:hint="default"/>
        <w:lang w:val="en-US" w:eastAsia="en-US" w:bidi="en-US"/>
      </w:rPr>
    </w:lvl>
    <w:lvl w:ilvl="5" w:tplc="92508210">
      <w:numFmt w:val="bullet"/>
      <w:lvlText w:val="•"/>
      <w:lvlJc w:val="left"/>
      <w:pPr>
        <w:ind w:left="5310" w:hanging="360"/>
      </w:pPr>
      <w:rPr>
        <w:rFonts w:hint="default"/>
        <w:lang w:val="en-US" w:eastAsia="en-US" w:bidi="en-US"/>
      </w:rPr>
    </w:lvl>
    <w:lvl w:ilvl="6" w:tplc="441C5274">
      <w:numFmt w:val="bullet"/>
      <w:lvlText w:val="•"/>
      <w:lvlJc w:val="left"/>
      <w:pPr>
        <w:ind w:left="6260" w:hanging="360"/>
      </w:pPr>
      <w:rPr>
        <w:rFonts w:hint="default"/>
        <w:lang w:val="en-US" w:eastAsia="en-US" w:bidi="en-US"/>
      </w:rPr>
    </w:lvl>
    <w:lvl w:ilvl="7" w:tplc="8712374A">
      <w:numFmt w:val="bullet"/>
      <w:lvlText w:val="•"/>
      <w:lvlJc w:val="left"/>
      <w:pPr>
        <w:ind w:left="7210" w:hanging="360"/>
      </w:pPr>
      <w:rPr>
        <w:rFonts w:hint="default"/>
        <w:lang w:val="en-US" w:eastAsia="en-US" w:bidi="en-US"/>
      </w:rPr>
    </w:lvl>
    <w:lvl w:ilvl="8" w:tplc="81749F8E">
      <w:numFmt w:val="bullet"/>
      <w:lvlText w:val="•"/>
      <w:lvlJc w:val="left"/>
      <w:pPr>
        <w:ind w:left="8160" w:hanging="360"/>
      </w:pPr>
      <w:rPr>
        <w:rFonts w:hint="default"/>
        <w:lang w:val="en-US" w:eastAsia="en-US" w:bidi="en-US"/>
      </w:rPr>
    </w:lvl>
  </w:abstractNum>
  <w:abstractNum w:abstractNumId="31" w15:restartNumberingAfterBreak="0">
    <w:nsid w:val="4DFE5B0F"/>
    <w:multiLevelType w:val="hybridMultilevel"/>
    <w:tmpl w:val="0EFE8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4A1EEB"/>
    <w:multiLevelType w:val="hybridMultilevel"/>
    <w:tmpl w:val="AE3CC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5E004B"/>
    <w:multiLevelType w:val="hybridMultilevel"/>
    <w:tmpl w:val="BFC8F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5520BC"/>
    <w:multiLevelType w:val="hybridMultilevel"/>
    <w:tmpl w:val="160A0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1903B7"/>
    <w:multiLevelType w:val="hybridMultilevel"/>
    <w:tmpl w:val="73A2A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0695502"/>
    <w:multiLevelType w:val="hybridMultilevel"/>
    <w:tmpl w:val="E370F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1A36A8C"/>
    <w:multiLevelType w:val="hybridMultilevel"/>
    <w:tmpl w:val="904AD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145E7E"/>
    <w:multiLevelType w:val="hybridMultilevel"/>
    <w:tmpl w:val="B846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020049"/>
    <w:multiLevelType w:val="hybridMultilevel"/>
    <w:tmpl w:val="346A4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3874D1"/>
    <w:multiLevelType w:val="hybridMultilevel"/>
    <w:tmpl w:val="9D52F6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8BE1FD2"/>
    <w:multiLevelType w:val="hybridMultilevel"/>
    <w:tmpl w:val="F590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B532BE"/>
    <w:multiLevelType w:val="hybridMultilevel"/>
    <w:tmpl w:val="B4B0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F31CD3"/>
    <w:multiLevelType w:val="hybridMultilevel"/>
    <w:tmpl w:val="F57ACD9A"/>
    <w:lvl w:ilvl="0" w:tplc="2C180B46">
      <w:numFmt w:val="bullet"/>
      <w:lvlText w:val="•"/>
      <w:lvlJc w:val="left"/>
      <w:pPr>
        <w:ind w:left="580" w:hanging="358"/>
      </w:pPr>
      <w:rPr>
        <w:rFonts w:ascii="Times New Roman" w:eastAsia="Times New Roman" w:hAnsi="Times New Roman" w:cs="Times New Roman" w:hint="default"/>
        <w:color w:val="221F1F"/>
        <w:w w:val="97"/>
        <w:sz w:val="24"/>
        <w:szCs w:val="24"/>
        <w:lang w:val="en-US" w:eastAsia="en-US" w:bidi="en-US"/>
      </w:rPr>
    </w:lvl>
    <w:lvl w:ilvl="1" w:tplc="F9DC2348">
      <w:numFmt w:val="bullet"/>
      <w:lvlText w:val="•"/>
      <w:lvlJc w:val="left"/>
      <w:pPr>
        <w:ind w:left="938" w:hanging="358"/>
      </w:pPr>
      <w:rPr>
        <w:rFonts w:ascii="Times New Roman" w:eastAsia="Times New Roman" w:hAnsi="Times New Roman" w:cs="Times New Roman" w:hint="default"/>
        <w:color w:val="221F1F"/>
        <w:w w:val="97"/>
        <w:sz w:val="24"/>
        <w:szCs w:val="24"/>
        <w:lang w:val="en-US" w:eastAsia="en-US" w:bidi="en-US"/>
      </w:rPr>
    </w:lvl>
    <w:lvl w:ilvl="2" w:tplc="E86064C0">
      <w:numFmt w:val="bullet"/>
      <w:lvlText w:val="•"/>
      <w:lvlJc w:val="left"/>
      <w:pPr>
        <w:ind w:left="1953" w:hanging="358"/>
      </w:pPr>
      <w:rPr>
        <w:rFonts w:hint="default"/>
        <w:lang w:val="en-US" w:eastAsia="en-US" w:bidi="en-US"/>
      </w:rPr>
    </w:lvl>
    <w:lvl w:ilvl="3" w:tplc="B4CCA74E">
      <w:numFmt w:val="bullet"/>
      <w:lvlText w:val="•"/>
      <w:lvlJc w:val="left"/>
      <w:pPr>
        <w:ind w:left="2966" w:hanging="358"/>
      </w:pPr>
      <w:rPr>
        <w:rFonts w:hint="default"/>
        <w:lang w:val="en-US" w:eastAsia="en-US" w:bidi="en-US"/>
      </w:rPr>
    </w:lvl>
    <w:lvl w:ilvl="4" w:tplc="CB9A8768">
      <w:numFmt w:val="bullet"/>
      <w:lvlText w:val="•"/>
      <w:lvlJc w:val="left"/>
      <w:pPr>
        <w:ind w:left="3980" w:hanging="358"/>
      </w:pPr>
      <w:rPr>
        <w:rFonts w:hint="default"/>
        <w:lang w:val="en-US" w:eastAsia="en-US" w:bidi="en-US"/>
      </w:rPr>
    </w:lvl>
    <w:lvl w:ilvl="5" w:tplc="22766858">
      <w:numFmt w:val="bullet"/>
      <w:lvlText w:val="•"/>
      <w:lvlJc w:val="left"/>
      <w:pPr>
        <w:ind w:left="4993" w:hanging="358"/>
      </w:pPr>
      <w:rPr>
        <w:rFonts w:hint="default"/>
        <w:lang w:val="en-US" w:eastAsia="en-US" w:bidi="en-US"/>
      </w:rPr>
    </w:lvl>
    <w:lvl w:ilvl="6" w:tplc="99BAF326">
      <w:numFmt w:val="bullet"/>
      <w:lvlText w:val="•"/>
      <w:lvlJc w:val="left"/>
      <w:pPr>
        <w:ind w:left="6006" w:hanging="358"/>
      </w:pPr>
      <w:rPr>
        <w:rFonts w:hint="default"/>
        <w:lang w:val="en-US" w:eastAsia="en-US" w:bidi="en-US"/>
      </w:rPr>
    </w:lvl>
    <w:lvl w:ilvl="7" w:tplc="A3464F24">
      <w:numFmt w:val="bullet"/>
      <w:lvlText w:val="•"/>
      <w:lvlJc w:val="left"/>
      <w:pPr>
        <w:ind w:left="7020" w:hanging="358"/>
      </w:pPr>
      <w:rPr>
        <w:rFonts w:hint="default"/>
        <w:lang w:val="en-US" w:eastAsia="en-US" w:bidi="en-US"/>
      </w:rPr>
    </w:lvl>
    <w:lvl w:ilvl="8" w:tplc="A65EFB02">
      <w:numFmt w:val="bullet"/>
      <w:lvlText w:val="•"/>
      <w:lvlJc w:val="left"/>
      <w:pPr>
        <w:ind w:left="8033" w:hanging="358"/>
      </w:pPr>
      <w:rPr>
        <w:rFonts w:hint="default"/>
        <w:lang w:val="en-US" w:eastAsia="en-US" w:bidi="en-US"/>
      </w:rPr>
    </w:lvl>
  </w:abstractNum>
  <w:abstractNum w:abstractNumId="44" w15:restartNumberingAfterBreak="0">
    <w:nsid w:val="7EC232DE"/>
    <w:multiLevelType w:val="hybridMultilevel"/>
    <w:tmpl w:val="448E4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1C31EF"/>
    <w:multiLevelType w:val="hybridMultilevel"/>
    <w:tmpl w:val="864C9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12146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9402954">
    <w:abstractNumId w:val="36"/>
  </w:num>
  <w:num w:numId="3" w16cid:durableId="1337003632">
    <w:abstractNumId w:val="28"/>
  </w:num>
  <w:num w:numId="4" w16cid:durableId="928076757">
    <w:abstractNumId w:val="5"/>
  </w:num>
  <w:num w:numId="5" w16cid:durableId="813179556">
    <w:abstractNumId w:val="19"/>
  </w:num>
  <w:num w:numId="6" w16cid:durableId="1532453518">
    <w:abstractNumId w:val="5"/>
  </w:num>
  <w:num w:numId="7" w16cid:durableId="1369181553">
    <w:abstractNumId w:val="15"/>
  </w:num>
  <w:num w:numId="8" w16cid:durableId="690108066">
    <w:abstractNumId w:val="18"/>
  </w:num>
  <w:num w:numId="9" w16cid:durableId="1571622565">
    <w:abstractNumId w:val="10"/>
  </w:num>
  <w:num w:numId="10" w16cid:durableId="895042536">
    <w:abstractNumId w:val="41"/>
  </w:num>
  <w:num w:numId="11" w16cid:durableId="326520073">
    <w:abstractNumId w:val="42"/>
  </w:num>
  <w:num w:numId="12" w16cid:durableId="132064909">
    <w:abstractNumId w:val="44"/>
  </w:num>
  <w:num w:numId="13" w16cid:durableId="1554808252">
    <w:abstractNumId w:val="25"/>
  </w:num>
  <w:num w:numId="14" w16cid:durableId="366880527">
    <w:abstractNumId w:val="9"/>
  </w:num>
  <w:num w:numId="15" w16cid:durableId="645017503">
    <w:abstractNumId w:val="32"/>
  </w:num>
  <w:num w:numId="16" w16cid:durableId="703404461">
    <w:abstractNumId w:val="45"/>
  </w:num>
  <w:num w:numId="17" w16cid:durableId="1473785844">
    <w:abstractNumId w:val="31"/>
  </w:num>
  <w:num w:numId="18" w16cid:durableId="1794597312">
    <w:abstractNumId w:val="22"/>
  </w:num>
  <w:num w:numId="19" w16cid:durableId="1778402155">
    <w:abstractNumId w:val="16"/>
  </w:num>
  <w:num w:numId="20" w16cid:durableId="1044063329">
    <w:abstractNumId w:val="26"/>
  </w:num>
  <w:num w:numId="21" w16cid:durableId="416875082">
    <w:abstractNumId w:val="38"/>
  </w:num>
  <w:num w:numId="22" w16cid:durableId="1650404878">
    <w:abstractNumId w:val="37"/>
  </w:num>
  <w:num w:numId="23" w16cid:durableId="758333396">
    <w:abstractNumId w:val="23"/>
  </w:num>
  <w:num w:numId="24" w16cid:durableId="1628973695">
    <w:abstractNumId w:val="27"/>
  </w:num>
  <w:num w:numId="25" w16cid:durableId="705372507">
    <w:abstractNumId w:val="13"/>
  </w:num>
  <w:num w:numId="26" w16cid:durableId="1127354212">
    <w:abstractNumId w:val="3"/>
  </w:num>
  <w:num w:numId="27" w16cid:durableId="1267226895">
    <w:abstractNumId w:val="34"/>
  </w:num>
  <w:num w:numId="28" w16cid:durableId="236594247">
    <w:abstractNumId w:val="40"/>
  </w:num>
  <w:num w:numId="29" w16cid:durableId="789202543">
    <w:abstractNumId w:val="4"/>
  </w:num>
  <w:num w:numId="30" w16cid:durableId="36972650">
    <w:abstractNumId w:val="17"/>
  </w:num>
  <w:num w:numId="31" w16cid:durableId="970285613">
    <w:abstractNumId w:val="8"/>
  </w:num>
  <w:num w:numId="32" w16cid:durableId="1546871204">
    <w:abstractNumId w:val="7"/>
  </w:num>
  <w:num w:numId="33" w16cid:durableId="923805344">
    <w:abstractNumId w:val="33"/>
  </w:num>
  <w:num w:numId="34" w16cid:durableId="212154904">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35" w16cid:durableId="415900583">
    <w:abstractNumId w:val="2"/>
  </w:num>
  <w:num w:numId="36" w16cid:durableId="180094966">
    <w:abstractNumId w:val="24"/>
  </w:num>
  <w:num w:numId="37" w16cid:durableId="1547764162">
    <w:abstractNumId w:val="35"/>
  </w:num>
  <w:num w:numId="38" w16cid:durableId="182524137">
    <w:abstractNumId w:val="6"/>
  </w:num>
  <w:num w:numId="39" w16cid:durableId="207642595">
    <w:abstractNumId w:val="39"/>
  </w:num>
  <w:num w:numId="40" w16cid:durableId="1337733932">
    <w:abstractNumId w:val="20"/>
  </w:num>
  <w:num w:numId="41" w16cid:durableId="1649282741">
    <w:abstractNumId w:val="21"/>
  </w:num>
  <w:num w:numId="42" w16cid:durableId="1629504387">
    <w:abstractNumId w:val="30"/>
  </w:num>
  <w:num w:numId="43" w16cid:durableId="1719818390">
    <w:abstractNumId w:val="29"/>
  </w:num>
  <w:num w:numId="44" w16cid:durableId="1573395668">
    <w:abstractNumId w:val="43"/>
  </w:num>
  <w:num w:numId="45" w16cid:durableId="1833372819">
    <w:abstractNumId w:val="14"/>
  </w:num>
  <w:num w:numId="46" w16cid:durableId="1781990517">
    <w:abstractNumId w:val="12"/>
  </w:num>
  <w:num w:numId="47" w16cid:durableId="388224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AC4"/>
    <w:rsid w:val="000010E6"/>
    <w:rsid w:val="000054C6"/>
    <w:rsid w:val="000073E3"/>
    <w:rsid w:val="00011197"/>
    <w:rsid w:val="000254EE"/>
    <w:rsid w:val="00032752"/>
    <w:rsid w:val="00032DC4"/>
    <w:rsid w:val="000336C2"/>
    <w:rsid w:val="00037784"/>
    <w:rsid w:val="0004627D"/>
    <w:rsid w:val="00055BC1"/>
    <w:rsid w:val="0007141C"/>
    <w:rsid w:val="00080DFF"/>
    <w:rsid w:val="0008636C"/>
    <w:rsid w:val="000C633D"/>
    <w:rsid w:val="000E65B2"/>
    <w:rsid w:val="000E6C4D"/>
    <w:rsid w:val="000E6D40"/>
    <w:rsid w:val="000E6D85"/>
    <w:rsid w:val="000F0218"/>
    <w:rsid w:val="000F3D9E"/>
    <w:rsid w:val="000F5609"/>
    <w:rsid w:val="001057EC"/>
    <w:rsid w:val="00120E73"/>
    <w:rsid w:val="001227DA"/>
    <w:rsid w:val="00123001"/>
    <w:rsid w:val="00134B45"/>
    <w:rsid w:val="001442F5"/>
    <w:rsid w:val="00152422"/>
    <w:rsid w:val="00167F4E"/>
    <w:rsid w:val="001770E5"/>
    <w:rsid w:val="00180541"/>
    <w:rsid w:val="001A615B"/>
    <w:rsid w:val="001B6878"/>
    <w:rsid w:val="001C41AE"/>
    <w:rsid w:val="001D3BD2"/>
    <w:rsid w:val="001D7C33"/>
    <w:rsid w:val="001E628E"/>
    <w:rsid w:val="001E6EF4"/>
    <w:rsid w:val="001E7BAF"/>
    <w:rsid w:val="0021333F"/>
    <w:rsid w:val="00223171"/>
    <w:rsid w:val="00235FF1"/>
    <w:rsid w:val="00244419"/>
    <w:rsid w:val="00244B5E"/>
    <w:rsid w:val="0024765D"/>
    <w:rsid w:val="00261431"/>
    <w:rsid w:val="00266E0A"/>
    <w:rsid w:val="00275E30"/>
    <w:rsid w:val="00286B66"/>
    <w:rsid w:val="00290A13"/>
    <w:rsid w:val="002915A7"/>
    <w:rsid w:val="002960CE"/>
    <w:rsid w:val="002A2572"/>
    <w:rsid w:val="002B0D96"/>
    <w:rsid w:val="002B4C0A"/>
    <w:rsid w:val="002B7450"/>
    <w:rsid w:val="002C1728"/>
    <w:rsid w:val="002C7489"/>
    <w:rsid w:val="002D2E50"/>
    <w:rsid w:val="002D359B"/>
    <w:rsid w:val="002D4666"/>
    <w:rsid w:val="002D4A71"/>
    <w:rsid w:val="002D50B7"/>
    <w:rsid w:val="002E0669"/>
    <w:rsid w:val="002E70C3"/>
    <w:rsid w:val="002F0C68"/>
    <w:rsid w:val="00301621"/>
    <w:rsid w:val="00302A3F"/>
    <w:rsid w:val="00307CB1"/>
    <w:rsid w:val="00313B40"/>
    <w:rsid w:val="00317153"/>
    <w:rsid w:val="00331671"/>
    <w:rsid w:val="003460DB"/>
    <w:rsid w:val="003469CE"/>
    <w:rsid w:val="00373B2A"/>
    <w:rsid w:val="0037738C"/>
    <w:rsid w:val="00381ACD"/>
    <w:rsid w:val="00384D20"/>
    <w:rsid w:val="003878B8"/>
    <w:rsid w:val="00394765"/>
    <w:rsid w:val="00395475"/>
    <w:rsid w:val="0039731E"/>
    <w:rsid w:val="003A2766"/>
    <w:rsid w:val="003B4B1A"/>
    <w:rsid w:val="003C12E5"/>
    <w:rsid w:val="003E591A"/>
    <w:rsid w:val="003E7D4F"/>
    <w:rsid w:val="003F55FA"/>
    <w:rsid w:val="00400E55"/>
    <w:rsid w:val="00406E68"/>
    <w:rsid w:val="00413739"/>
    <w:rsid w:val="004201F7"/>
    <w:rsid w:val="00422498"/>
    <w:rsid w:val="004228DB"/>
    <w:rsid w:val="00427D1F"/>
    <w:rsid w:val="00440101"/>
    <w:rsid w:val="00442A24"/>
    <w:rsid w:val="004624D8"/>
    <w:rsid w:val="004834AE"/>
    <w:rsid w:val="004835F9"/>
    <w:rsid w:val="0049423F"/>
    <w:rsid w:val="004A6380"/>
    <w:rsid w:val="004B6B8A"/>
    <w:rsid w:val="004C3036"/>
    <w:rsid w:val="004C4D38"/>
    <w:rsid w:val="004C6BB1"/>
    <w:rsid w:val="005020EA"/>
    <w:rsid w:val="00504241"/>
    <w:rsid w:val="0050702E"/>
    <w:rsid w:val="00520665"/>
    <w:rsid w:val="005258F0"/>
    <w:rsid w:val="00543B22"/>
    <w:rsid w:val="00544731"/>
    <w:rsid w:val="00556040"/>
    <w:rsid w:val="00561DA2"/>
    <w:rsid w:val="0057446C"/>
    <w:rsid w:val="0057455E"/>
    <w:rsid w:val="00575386"/>
    <w:rsid w:val="00582D67"/>
    <w:rsid w:val="005937E8"/>
    <w:rsid w:val="005B3D89"/>
    <w:rsid w:val="005B4189"/>
    <w:rsid w:val="005C6589"/>
    <w:rsid w:val="005D0FF5"/>
    <w:rsid w:val="00607A26"/>
    <w:rsid w:val="0061320B"/>
    <w:rsid w:val="006170A1"/>
    <w:rsid w:val="00632119"/>
    <w:rsid w:val="00632200"/>
    <w:rsid w:val="00634D09"/>
    <w:rsid w:val="00636C27"/>
    <w:rsid w:val="00641A19"/>
    <w:rsid w:val="0064393A"/>
    <w:rsid w:val="00644F5C"/>
    <w:rsid w:val="0064677E"/>
    <w:rsid w:val="00657703"/>
    <w:rsid w:val="00660AE8"/>
    <w:rsid w:val="00662A61"/>
    <w:rsid w:val="00664FDF"/>
    <w:rsid w:val="0068419D"/>
    <w:rsid w:val="00691716"/>
    <w:rsid w:val="006B3A88"/>
    <w:rsid w:val="006C023D"/>
    <w:rsid w:val="006C3BC3"/>
    <w:rsid w:val="006E6B1B"/>
    <w:rsid w:val="006F1B79"/>
    <w:rsid w:val="00700639"/>
    <w:rsid w:val="00702C38"/>
    <w:rsid w:val="007041C6"/>
    <w:rsid w:val="00715555"/>
    <w:rsid w:val="0072205D"/>
    <w:rsid w:val="0072464C"/>
    <w:rsid w:val="007252C9"/>
    <w:rsid w:val="0073561A"/>
    <w:rsid w:val="007601C6"/>
    <w:rsid w:val="00775189"/>
    <w:rsid w:val="00780F06"/>
    <w:rsid w:val="007850C6"/>
    <w:rsid w:val="00797A39"/>
    <w:rsid w:val="007A14EC"/>
    <w:rsid w:val="007A2A5D"/>
    <w:rsid w:val="007B2B1B"/>
    <w:rsid w:val="007B7B3D"/>
    <w:rsid w:val="007C53AE"/>
    <w:rsid w:val="007D2E6D"/>
    <w:rsid w:val="007D3C70"/>
    <w:rsid w:val="007D44A0"/>
    <w:rsid w:val="007E2E43"/>
    <w:rsid w:val="007E5B71"/>
    <w:rsid w:val="007F14F0"/>
    <w:rsid w:val="007F1ED8"/>
    <w:rsid w:val="007F35BB"/>
    <w:rsid w:val="007F62B2"/>
    <w:rsid w:val="008003D1"/>
    <w:rsid w:val="00803853"/>
    <w:rsid w:val="008039BB"/>
    <w:rsid w:val="008068D3"/>
    <w:rsid w:val="00821CF5"/>
    <w:rsid w:val="00834B07"/>
    <w:rsid w:val="00835CA6"/>
    <w:rsid w:val="00837747"/>
    <w:rsid w:val="00844BE1"/>
    <w:rsid w:val="0085133D"/>
    <w:rsid w:val="00855517"/>
    <w:rsid w:val="0085758D"/>
    <w:rsid w:val="00866EC1"/>
    <w:rsid w:val="008678A0"/>
    <w:rsid w:val="0087306F"/>
    <w:rsid w:val="00886D62"/>
    <w:rsid w:val="00890502"/>
    <w:rsid w:val="008A0FAC"/>
    <w:rsid w:val="008A2721"/>
    <w:rsid w:val="008A413B"/>
    <w:rsid w:val="008A4710"/>
    <w:rsid w:val="008A5B3B"/>
    <w:rsid w:val="008C686E"/>
    <w:rsid w:val="008E22AD"/>
    <w:rsid w:val="008E30B6"/>
    <w:rsid w:val="008F7D4A"/>
    <w:rsid w:val="00907455"/>
    <w:rsid w:val="00907F7D"/>
    <w:rsid w:val="00912D5C"/>
    <w:rsid w:val="0091657C"/>
    <w:rsid w:val="009227B4"/>
    <w:rsid w:val="0094397F"/>
    <w:rsid w:val="009447DA"/>
    <w:rsid w:val="0094544B"/>
    <w:rsid w:val="0095152D"/>
    <w:rsid w:val="009612BA"/>
    <w:rsid w:val="009752A6"/>
    <w:rsid w:val="0097640F"/>
    <w:rsid w:val="009768BE"/>
    <w:rsid w:val="00977C60"/>
    <w:rsid w:val="00977E2B"/>
    <w:rsid w:val="009803C2"/>
    <w:rsid w:val="00981AAB"/>
    <w:rsid w:val="00985A6C"/>
    <w:rsid w:val="00991847"/>
    <w:rsid w:val="00992573"/>
    <w:rsid w:val="009A7A9C"/>
    <w:rsid w:val="009B68BB"/>
    <w:rsid w:val="009B7D34"/>
    <w:rsid w:val="009C1475"/>
    <w:rsid w:val="009D3589"/>
    <w:rsid w:val="009D56C6"/>
    <w:rsid w:val="009E3D54"/>
    <w:rsid w:val="009E472A"/>
    <w:rsid w:val="009E6C8F"/>
    <w:rsid w:val="009F1872"/>
    <w:rsid w:val="009F2465"/>
    <w:rsid w:val="009F6C79"/>
    <w:rsid w:val="00A0390C"/>
    <w:rsid w:val="00A12A67"/>
    <w:rsid w:val="00A12E19"/>
    <w:rsid w:val="00A154D4"/>
    <w:rsid w:val="00A3089A"/>
    <w:rsid w:val="00A31ECA"/>
    <w:rsid w:val="00A4369D"/>
    <w:rsid w:val="00A6567E"/>
    <w:rsid w:val="00A95E86"/>
    <w:rsid w:val="00A970B8"/>
    <w:rsid w:val="00AA7BB1"/>
    <w:rsid w:val="00AB1FE2"/>
    <w:rsid w:val="00AB77E8"/>
    <w:rsid w:val="00AC2A81"/>
    <w:rsid w:val="00AC633F"/>
    <w:rsid w:val="00AD1C68"/>
    <w:rsid w:val="00AD7A5A"/>
    <w:rsid w:val="00AE0911"/>
    <w:rsid w:val="00AE0B3A"/>
    <w:rsid w:val="00AE35AB"/>
    <w:rsid w:val="00AF0C79"/>
    <w:rsid w:val="00AF7289"/>
    <w:rsid w:val="00AF7885"/>
    <w:rsid w:val="00B03282"/>
    <w:rsid w:val="00B05D0B"/>
    <w:rsid w:val="00B060E6"/>
    <w:rsid w:val="00B122A3"/>
    <w:rsid w:val="00B16FA3"/>
    <w:rsid w:val="00B23BED"/>
    <w:rsid w:val="00B23D67"/>
    <w:rsid w:val="00B50AC4"/>
    <w:rsid w:val="00B553E7"/>
    <w:rsid w:val="00B65843"/>
    <w:rsid w:val="00BA4F6B"/>
    <w:rsid w:val="00BB6750"/>
    <w:rsid w:val="00BC3874"/>
    <w:rsid w:val="00BC6476"/>
    <w:rsid w:val="00BD38B4"/>
    <w:rsid w:val="00BE575F"/>
    <w:rsid w:val="00BF0CFE"/>
    <w:rsid w:val="00BF72E1"/>
    <w:rsid w:val="00C05685"/>
    <w:rsid w:val="00C138E1"/>
    <w:rsid w:val="00C14172"/>
    <w:rsid w:val="00C15393"/>
    <w:rsid w:val="00C2598A"/>
    <w:rsid w:val="00C35E6A"/>
    <w:rsid w:val="00C44C07"/>
    <w:rsid w:val="00C55D82"/>
    <w:rsid w:val="00C66E40"/>
    <w:rsid w:val="00C704F9"/>
    <w:rsid w:val="00C758FC"/>
    <w:rsid w:val="00C84F20"/>
    <w:rsid w:val="00C92EB2"/>
    <w:rsid w:val="00C95F8B"/>
    <w:rsid w:val="00CA5BCA"/>
    <w:rsid w:val="00CA7BDF"/>
    <w:rsid w:val="00CC1D71"/>
    <w:rsid w:val="00CC4895"/>
    <w:rsid w:val="00CC5436"/>
    <w:rsid w:val="00CC6B3B"/>
    <w:rsid w:val="00CD3E70"/>
    <w:rsid w:val="00CD4939"/>
    <w:rsid w:val="00CE13BD"/>
    <w:rsid w:val="00CF37A5"/>
    <w:rsid w:val="00D1193D"/>
    <w:rsid w:val="00D12B2A"/>
    <w:rsid w:val="00D12F58"/>
    <w:rsid w:val="00D20B51"/>
    <w:rsid w:val="00D30A8E"/>
    <w:rsid w:val="00D339C8"/>
    <w:rsid w:val="00D3783B"/>
    <w:rsid w:val="00D53707"/>
    <w:rsid w:val="00D541A4"/>
    <w:rsid w:val="00D54A00"/>
    <w:rsid w:val="00D54F7D"/>
    <w:rsid w:val="00D5725E"/>
    <w:rsid w:val="00D602D6"/>
    <w:rsid w:val="00D60AAF"/>
    <w:rsid w:val="00D66033"/>
    <w:rsid w:val="00D73136"/>
    <w:rsid w:val="00D80B95"/>
    <w:rsid w:val="00D90AAD"/>
    <w:rsid w:val="00D94A66"/>
    <w:rsid w:val="00D96CB7"/>
    <w:rsid w:val="00DA0DBB"/>
    <w:rsid w:val="00DA2D42"/>
    <w:rsid w:val="00DB06DF"/>
    <w:rsid w:val="00DB29D7"/>
    <w:rsid w:val="00DC1BFF"/>
    <w:rsid w:val="00DD0CD7"/>
    <w:rsid w:val="00DD2391"/>
    <w:rsid w:val="00DD6F8E"/>
    <w:rsid w:val="00DE7163"/>
    <w:rsid w:val="00E042C7"/>
    <w:rsid w:val="00E05FFF"/>
    <w:rsid w:val="00E32493"/>
    <w:rsid w:val="00E33368"/>
    <w:rsid w:val="00E46613"/>
    <w:rsid w:val="00E54DC5"/>
    <w:rsid w:val="00E70C38"/>
    <w:rsid w:val="00E76E63"/>
    <w:rsid w:val="00E82B28"/>
    <w:rsid w:val="00E97ED9"/>
    <w:rsid w:val="00E97F03"/>
    <w:rsid w:val="00EB0EC5"/>
    <w:rsid w:val="00EB773D"/>
    <w:rsid w:val="00EC70EF"/>
    <w:rsid w:val="00ED1881"/>
    <w:rsid w:val="00ED221B"/>
    <w:rsid w:val="00ED351E"/>
    <w:rsid w:val="00EE6AAB"/>
    <w:rsid w:val="00EF2DE7"/>
    <w:rsid w:val="00F17D95"/>
    <w:rsid w:val="00F30C00"/>
    <w:rsid w:val="00F333F6"/>
    <w:rsid w:val="00F35A15"/>
    <w:rsid w:val="00F415FF"/>
    <w:rsid w:val="00F45F0D"/>
    <w:rsid w:val="00F53D71"/>
    <w:rsid w:val="00F6462A"/>
    <w:rsid w:val="00F749BB"/>
    <w:rsid w:val="00F775DC"/>
    <w:rsid w:val="00F808D0"/>
    <w:rsid w:val="00F87788"/>
    <w:rsid w:val="00FB2CDB"/>
    <w:rsid w:val="00FB6394"/>
    <w:rsid w:val="00FC49E8"/>
    <w:rsid w:val="00FC6B29"/>
    <w:rsid w:val="00FD5EE6"/>
    <w:rsid w:val="00FE2A76"/>
    <w:rsid w:val="00FE5233"/>
    <w:rsid w:val="00FF2447"/>
    <w:rsid w:val="00FF583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A3F083"/>
  <w15:chartTrackingRefBased/>
  <w15:docId w15:val="{51124B69-140E-4D73-8D7D-72016EA1D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AAB"/>
    <w:pPr>
      <w:spacing w:after="200"/>
    </w:pPr>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0AC4"/>
    <w:pPr>
      <w:tabs>
        <w:tab w:val="center" w:pos="4320"/>
        <w:tab w:val="right" w:pos="8640"/>
      </w:tabs>
      <w:spacing w:after="0"/>
    </w:pPr>
  </w:style>
  <w:style w:type="character" w:customStyle="1" w:styleId="HeaderChar">
    <w:name w:val="Header Char"/>
    <w:basedOn w:val="DefaultParagraphFont"/>
    <w:link w:val="Header"/>
    <w:uiPriority w:val="99"/>
    <w:rsid w:val="00B50AC4"/>
  </w:style>
  <w:style w:type="paragraph" w:styleId="Footer">
    <w:name w:val="footer"/>
    <w:basedOn w:val="Normal"/>
    <w:link w:val="FooterChar"/>
    <w:uiPriority w:val="99"/>
    <w:unhideWhenUsed/>
    <w:rsid w:val="00B50AC4"/>
    <w:pPr>
      <w:tabs>
        <w:tab w:val="center" w:pos="4320"/>
        <w:tab w:val="right" w:pos="8640"/>
      </w:tabs>
      <w:spacing w:after="0"/>
    </w:pPr>
  </w:style>
  <w:style w:type="character" w:customStyle="1" w:styleId="FooterChar">
    <w:name w:val="Footer Char"/>
    <w:basedOn w:val="DefaultParagraphFont"/>
    <w:link w:val="Footer"/>
    <w:uiPriority w:val="99"/>
    <w:rsid w:val="00B50AC4"/>
  </w:style>
  <w:style w:type="paragraph" w:styleId="BalloonText">
    <w:name w:val="Balloon Text"/>
    <w:basedOn w:val="Normal"/>
    <w:link w:val="BalloonTextChar"/>
    <w:uiPriority w:val="99"/>
    <w:semiHidden/>
    <w:unhideWhenUsed/>
    <w:rsid w:val="00B50AC4"/>
    <w:pPr>
      <w:spacing w:after="0"/>
    </w:pPr>
    <w:rPr>
      <w:rFonts w:ascii="Lucida Grande" w:hAnsi="Lucida Grande"/>
      <w:sz w:val="18"/>
      <w:szCs w:val="18"/>
    </w:rPr>
  </w:style>
  <w:style w:type="character" w:customStyle="1" w:styleId="BalloonTextChar">
    <w:name w:val="Balloon Text Char"/>
    <w:link w:val="BalloonText"/>
    <w:uiPriority w:val="99"/>
    <w:semiHidden/>
    <w:rsid w:val="00B50AC4"/>
    <w:rPr>
      <w:rFonts w:ascii="Lucida Grande" w:hAnsi="Lucida Grande"/>
      <w:sz w:val="18"/>
      <w:szCs w:val="18"/>
    </w:rPr>
  </w:style>
  <w:style w:type="character" w:styleId="Hyperlink">
    <w:name w:val="Hyperlink"/>
    <w:unhideWhenUsed/>
    <w:rsid w:val="00821CF5"/>
    <w:rPr>
      <w:rFonts w:ascii="Times New Roman" w:hAnsi="Times New Roman" w:cs="Times New Roman" w:hint="default"/>
      <w:color w:val="0000FF"/>
      <w:u w:val="single"/>
    </w:rPr>
  </w:style>
  <w:style w:type="paragraph" w:customStyle="1" w:styleId="Level1">
    <w:name w:val="Level 1"/>
    <w:basedOn w:val="Normal"/>
    <w:rsid w:val="008678A0"/>
    <w:pPr>
      <w:widowControl w:val="0"/>
      <w:spacing w:after="0"/>
    </w:pPr>
    <w:rPr>
      <w:rFonts w:ascii="Times New Roman" w:eastAsia="Times New Roman" w:hAnsi="Times New Roman"/>
      <w:szCs w:val="20"/>
      <w:lang w:eastAsia="en-US"/>
    </w:rPr>
  </w:style>
  <w:style w:type="character" w:customStyle="1" w:styleId="WPHyperlink">
    <w:name w:val="WP_Hyperlink"/>
    <w:rsid w:val="008678A0"/>
    <w:rPr>
      <w:color w:val="0000FF"/>
      <w:u w:val="single"/>
    </w:rPr>
  </w:style>
  <w:style w:type="character" w:styleId="FollowedHyperlink">
    <w:name w:val="FollowedHyperlink"/>
    <w:uiPriority w:val="99"/>
    <w:semiHidden/>
    <w:unhideWhenUsed/>
    <w:rsid w:val="00AF0C79"/>
    <w:rPr>
      <w:color w:val="800080"/>
      <w:u w:val="single"/>
    </w:rPr>
  </w:style>
  <w:style w:type="paragraph" w:styleId="ListParagraph">
    <w:name w:val="List Paragraph"/>
    <w:basedOn w:val="Normal"/>
    <w:uiPriority w:val="34"/>
    <w:qFormat/>
    <w:rsid w:val="00691716"/>
    <w:pPr>
      <w:ind w:left="720"/>
    </w:pPr>
  </w:style>
  <w:style w:type="character" w:styleId="UnresolvedMention">
    <w:name w:val="Unresolved Mention"/>
    <w:basedOn w:val="DefaultParagraphFont"/>
    <w:uiPriority w:val="99"/>
    <w:semiHidden/>
    <w:unhideWhenUsed/>
    <w:rsid w:val="00634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59102">
      <w:bodyDiv w:val="1"/>
      <w:marLeft w:val="0"/>
      <w:marRight w:val="0"/>
      <w:marTop w:val="0"/>
      <w:marBottom w:val="0"/>
      <w:divBdr>
        <w:top w:val="none" w:sz="0" w:space="0" w:color="auto"/>
        <w:left w:val="none" w:sz="0" w:space="0" w:color="auto"/>
        <w:bottom w:val="none" w:sz="0" w:space="0" w:color="auto"/>
        <w:right w:val="none" w:sz="0" w:space="0" w:color="auto"/>
      </w:divBdr>
    </w:div>
    <w:div w:id="514924670">
      <w:bodyDiv w:val="1"/>
      <w:marLeft w:val="0"/>
      <w:marRight w:val="0"/>
      <w:marTop w:val="0"/>
      <w:marBottom w:val="0"/>
      <w:divBdr>
        <w:top w:val="none" w:sz="0" w:space="0" w:color="auto"/>
        <w:left w:val="none" w:sz="0" w:space="0" w:color="auto"/>
        <w:bottom w:val="none" w:sz="0" w:space="0" w:color="auto"/>
        <w:right w:val="none" w:sz="0" w:space="0" w:color="auto"/>
      </w:divBdr>
    </w:div>
    <w:div w:id="1982886576">
      <w:bodyDiv w:val="1"/>
      <w:marLeft w:val="0"/>
      <w:marRight w:val="0"/>
      <w:marTop w:val="0"/>
      <w:marBottom w:val="0"/>
      <w:divBdr>
        <w:top w:val="none" w:sz="0" w:space="0" w:color="auto"/>
        <w:left w:val="none" w:sz="0" w:space="0" w:color="auto"/>
        <w:bottom w:val="none" w:sz="0" w:space="0" w:color="auto"/>
        <w:right w:val="none" w:sz="0" w:space="0" w:color="auto"/>
      </w:divBdr>
    </w:div>
    <w:div w:id="1989430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or@mssoy.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irector@mssoy.org"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53903-4281-491A-A49F-A8A11E32A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5077</Words>
  <Characters>28943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O&amp;B</Company>
  <LinksUpToDate>false</LinksUpToDate>
  <CharactersWithSpaces>33953</CharactersWithSpaces>
  <SharedDoc>false</SharedDoc>
  <HLinks>
    <vt:vector size="30" baseType="variant">
      <vt:variant>
        <vt:i4>262205</vt:i4>
      </vt:variant>
      <vt:variant>
        <vt:i4>14</vt:i4>
      </vt:variant>
      <vt:variant>
        <vt:i4>0</vt:i4>
      </vt:variant>
      <vt:variant>
        <vt:i4>5</vt:i4>
      </vt:variant>
      <vt:variant>
        <vt:lpwstr>mailto:larryheatherly@bellsouth.net</vt:lpwstr>
      </vt:variant>
      <vt:variant>
        <vt:lpwstr/>
      </vt:variant>
      <vt:variant>
        <vt:i4>3735556</vt:i4>
      </vt:variant>
      <vt:variant>
        <vt:i4>11</vt:i4>
      </vt:variant>
      <vt:variant>
        <vt:i4>0</vt:i4>
      </vt:variant>
      <vt:variant>
        <vt:i4>5</vt:i4>
      </vt:variant>
      <vt:variant>
        <vt:lpwstr>mailto:kelleythompson@cpabea.com</vt:lpwstr>
      </vt:variant>
      <vt:variant>
        <vt:lpwstr/>
      </vt:variant>
      <vt:variant>
        <vt:i4>6094893</vt:i4>
      </vt:variant>
      <vt:variant>
        <vt:i4>8</vt:i4>
      </vt:variant>
      <vt:variant>
        <vt:i4>0</vt:i4>
      </vt:variant>
      <vt:variant>
        <vt:i4>5</vt:i4>
      </vt:variant>
      <vt:variant>
        <vt:lpwstr>mailto:mdowns@mafes.msstate.edu</vt:lpwstr>
      </vt:variant>
      <vt:variant>
        <vt:lpwstr/>
      </vt:variant>
      <vt:variant>
        <vt:i4>262205</vt:i4>
      </vt:variant>
      <vt:variant>
        <vt:i4>5</vt:i4>
      </vt:variant>
      <vt:variant>
        <vt:i4>0</vt:i4>
      </vt:variant>
      <vt:variant>
        <vt:i4>5</vt:i4>
      </vt:variant>
      <vt:variant>
        <vt:lpwstr>mailto:larryheatherly@bellsouth.net</vt:lpwstr>
      </vt:variant>
      <vt:variant>
        <vt:lpwstr/>
      </vt:variant>
      <vt:variant>
        <vt:i4>262205</vt:i4>
      </vt:variant>
      <vt:variant>
        <vt:i4>2</vt:i4>
      </vt:variant>
      <vt:variant>
        <vt:i4>0</vt:i4>
      </vt:variant>
      <vt:variant>
        <vt:i4>5</vt:i4>
      </vt:variant>
      <vt:variant>
        <vt:lpwstr>mailto:larryheatherly@bellsouth.net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Washburn</dc:creator>
  <cp:keywords/>
  <cp:lastModifiedBy>Bailey Dulaney</cp:lastModifiedBy>
  <cp:revision>2</cp:revision>
  <cp:lastPrinted>2018-03-03T22:35:00Z</cp:lastPrinted>
  <dcterms:created xsi:type="dcterms:W3CDTF">2025-10-01T13:42:00Z</dcterms:created>
  <dcterms:modified xsi:type="dcterms:W3CDTF">2025-10-01T13:42:00Z</dcterms:modified>
</cp:coreProperties>
</file>